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8080"/>
        <w:gridCol w:w="1586"/>
      </w:tblGrid>
      <w:tr w:rsidR="00320E05" w:rsidRPr="00386527" w14:paraId="583C7FD0" w14:textId="77777777" w:rsidTr="002F2E13">
        <w:trPr>
          <w:trHeight w:val="2412"/>
        </w:trPr>
        <w:tc>
          <w:tcPr>
            <w:tcW w:w="1404" w:type="dxa"/>
            <w:shd w:val="clear" w:color="auto" w:fill="auto"/>
          </w:tcPr>
          <w:p w14:paraId="4DD40427" w14:textId="77777777" w:rsidR="00320E05" w:rsidRDefault="00320E05" w:rsidP="002F2E13">
            <w:pPr>
              <w:widowControl w:val="0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9B0215C" w14:textId="77777777" w:rsidR="00320E05" w:rsidRDefault="00320E05" w:rsidP="002F2E13">
            <w:pPr>
              <w:widowControl w:val="0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D98882" wp14:editId="0856C83C">
                  <wp:extent cx="781050" cy="9067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CB46A" w14:textId="77777777" w:rsidR="00320E05" w:rsidRDefault="00320E05" w:rsidP="002F2E13">
            <w:pPr>
              <w:widowControl w:val="0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DA23938" w14:textId="77777777" w:rsidR="00320E05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4C5395" wp14:editId="7F2F2DED">
                  <wp:extent cx="1037432" cy="95762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48" cy="99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A1D11" w14:textId="77777777" w:rsidR="00320E05" w:rsidRPr="00386527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FELLOWSHIP OF ALL SAINTS KIRKBY OVERBLOW AND </w:t>
            </w:r>
            <w:r w:rsidRPr="00386527">
              <w:rPr>
                <w:rFonts w:ascii="Arial" w:hAnsi="Arial" w:cs="Arial"/>
                <w:b/>
                <w:sz w:val="22"/>
                <w:szCs w:val="22"/>
              </w:rPr>
              <w:t>NORTH RIGTON CHURCH OF ENGLAND PRIMARY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0EB9FB9B" w14:textId="77777777" w:rsidR="00320E05" w:rsidRPr="00E00932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62867" w14:textId="2EDBA8FC" w:rsidR="00320E05" w:rsidRPr="00386527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527">
              <w:rPr>
                <w:rFonts w:ascii="Arial" w:hAnsi="Arial" w:cs="Arial"/>
                <w:b/>
                <w:sz w:val="22"/>
                <w:szCs w:val="22"/>
              </w:rPr>
              <w:t xml:space="preserve">Meeting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Joint </w:t>
            </w:r>
            <w:r w:rsidRPr="00386527">
              <w:rPr>
                <w:rFonts w:ascii="Arial" w:hAnsi="Arial" w:cs="Arial"/>
                <w:b/>
                <w:sz w:val="22"/>
                <w:szCs w:val="22"/>
              </w:rPr>
              <w:t xml:space="preserve">Governing Body </w:t>
            </w:r>
          </w:p>
          <w:p w14:paraId="7178A8A5" w14:textId="4E67DB96" w:rsidR="00320E05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23E2">
              <w:rPr>
                <w:rFonts w:ascii="Arial" w:hAnsi="Arial" w:cs="Arial"/>
                <w:b/>
                <w:sz w:val="22"/>
                <w:szCs w:val="22"/>
              </w:rPr>
              <w:t>2 September</w:t>
            </w:r>
            <w:r w:rsidR="002634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4086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80382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F4086">
              <w:rPr>
                <w:rFonts w:ascii="Arial" w:hAnsi="Arial" w:cs="Arial"/>
                <w:b/>
                <w:sz w:val="22"/>
                <w:szCs w:val="22"/>
              </w:rPr>
              <w:t>4.30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  <w:r w:rsidR="0080382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F4086">
              <w:rPr>
                <w:rFonts w:ascii="Arial" w:hAnsi="Arial" w:cs="Arial"/>
                <w:b/>
                <w:sz w:val="22"/>
                <w:szCs w:val="22"/>
              </w:rPr>
              <w:t>Online on Microsoft Teams</w:t>
            </w:r>
          </w:p>
          <w:p w14:paraId="3CEAA8BE" w14:textId="77777777" w:rsidR="00320E05" w:rsidRPr="00D62B6A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5862F5" w14:textId="77777777" w:rsidR="00320E05" w:rsidRDefault="00320E05" w:rsidP="002F2E13">
            <w:pPr>
              <w:widowControl w:val="0"/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14:paraId="06D913FE" w14:textId="77777777" w:rsidR="00320E05" w:rsidRDefault="00320E05" w:rsidP="002F2E13">
            <w:pPr>
              <w:widowControl w:val="0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0E0B996" w14:textId="77777777" w:rsidR="00320E05" w:rsidRPr="00386527" w:rsidRDefault="00320E05" w:rsidP="002F2E13">
            <w:pPr>
              <w:widowControl w:val="0"/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  <w:r w:rsidRPr="0038652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01E325" wp14:editId="7373DAA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80010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E05" w:rsidRPr="000B3B43" w14:paraId="393C9980" w14:textId="77777777" w:rsidTr="002F2E13">
        <w:tc>
          <w:tcPr>
            <w:tcW w:w="11070" w:type="dxa"/>
            <w:gridSpan w:val="3"/>
            <w:shd w:val="clear" w:color="auto" w:fill="auto"/>
          </w:tcPr>
          <w:p w14:paraId="240043FA" w14:textId="08D94C65" w:rsidR="00320E05" w:rsidRPr="000B3B43" w:rsidRDefault="00320E05" w:rsidP="005F18DA">
            <w:pPr>
              <w:spacing w:after="160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eastAsia="en-US"/>
              </w:rPr>
            </w:pPr>
            <w:r w:rsidRPr="00597900">
              <w:rPr>
                <w:rFonts w:ascii="Arial" w:hAnsi="Arial" w:cs="Arial"/>
                <w:b/>
                <w:sz w:val="22"/>
                <w:szCs w:val="22"/>
              </w:rPr>
              <w:t>MINUTES</w:t>
            </w:r>
            <w:r w:rsidR="005979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1D25CA71" w14:textId="4251E48C" w:rsidR="00320E05" w:rsidRDefault="00320E05"/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0233"/>
      </w:tblGrid>
      <w:tr w:rsidR="007F5CCE" w:rsidRPr="002F5DA6" w14:paraId="041ED897" w14:textId="77777777" w:rsidTr="00F17AC8">
        <w:tc>
          <w:tcPr>
            <w:tcW w:w="11057" w:type="dxa"/>
            <w:gridSpan w:val="2"/>
            <w:shd w:val="clear" w:color="auto" w:fill="auto"/>
          </w:tcPr>
          <w:p w14:paraId="0BDCBD0D" w14:textId="77777777" w:rsidR="007F5CCE" w:rsidRPr="00DC6336" w:rsidRDefault="007F5CCE" w:rsidP="007F5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336">
              <w:rPr>
                <w:rFonts w:ascii="Arial" w:hAnsi="Arial" w:cs="Arial"/>
                <w:b/>
                <w:sz w:val="22"/>
                <w:szCs w:val="22"/>
              </w:rPr>
              <w:t>Governing Body Core Functions</w:t>
            </w:r>
          </w:p>
          <w:p w14:paraId="2E4D52A6" w14:textId="77777777" w:rsidR="007F5CCE" w:rsidRPr="00DC6336" w:rsidRDefault="007F5CCE" w:rsidP="007F5CCE">
            <w:pPr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DC6336">
              <w:rPr>
                <w:rFonts w:ascii="Arial" w:hAnsi="Arial" w:cs="Arial"/>
                <w:color w:val="5B9BD5"/>
                <w:sz w:val="22"/>
                <w:szCs w:val="22"/>
              </w:rPr>
              <w:t>Ensure the vision, ethos and strategic direction of the school is clearly defined</w:t>
            </w:r>
          </w:p>
          <w:p w14:paraId="67686340" w14:textId="77777777" w:rsidR="007F5CCE" w:rsidRPr="00DC6336" w:rsidRDefault="007F5CCE" w:rsidP="007F5CC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DC6336">
              <w:rPr>
                <w:rFonts w:ascii="Arial" w:hAnsi="Arial" w:cs="Arial"/>
                <w:color w:val="00B050"/>
                <w:sz w:val="22"/>
                <w:szCs w:val="22"/>
              </w:rPr>
              <w:t>Ensure the Headteacher performs their responsibilities for the educational performance of the school</w:t>
            </w:r>
          </w:p>
          <w:p w14:paraId="68F2BB54" w14:textId="77777777" w:rsidR="007F5CCE" w:rsidRDefault="007F5CCE" w:rsidP="007F5CCE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2F5DA6">
              <w:rPr>
                <w:rFonts w:ascii="Arial" w:hAnsi="Arial" w:cs="Arial"/>
                <w:color w:val="7030A0"/>
                <w:sz w:val="22"/>
                <w:szCs w:val="22"/>
              </w:rPr>
              <w:t>Ensure the sound, proper and effective use of the school’s financial resources</w:t>
            </w:r>
          </w:p>
          <w:p w14:paraId="3E41F9F4" w14:textId="4B21C0EA" w:rsidR="007F5CCE" w:rsidRDefault="007F5CCE" w:rsidP="007F5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604" w:rsidRPr="002F5DA6" w14:paraId="191A32C5" w14:textId="77777777" w:rsidTr="00F17AC8">
        <w:tc>
          <w:tcPr>
            <w:tcW w:w="11057" w:type="dxa"/>
            <w:gridSpan w:val="2"/>
            <w:shd w:val="clear" w:color="auto" w:fill="auto"/>
          </w:tcPr>
          <w:p w14:paraId="0474CC1C" w14:textId="3F22A09D" w:rsidR="00871604" w:rsidRDefault="00871604" w:rsidP="00871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Present: </w:t>
            </w:r>
            <w:r w:rsidR="007423E2">
              <w:rPr>
                <w:rFonts w:ascii="Arial" w:hAnsi="Arial" w:cs="Arial"/>
                <w:sz w:val="22"/>
                <w:szCs w:val="22"/>
              </w:rPr>
              <w:t xml:space="preserve">Amber Andrews (AA), Headteacher, </w:t>
            </w:r>
            <w:r w:rsidR="00E83BA3">
              <w:rPr>
                <w:rFonts w:ascii="Arial" w:hAnsi="Arial" w:cs="Arial"/>
                <w:sz w:val="22"/>
                <w:szCs w:val="22"/>
              </w:rPr>
              <w:t xml:space="preserve">Rosemary Hunt (RH) Chair; </w:t>
            </w:r>
            <w:r>
              <w:rPr>
                <w:rFonts w:ascii="Arial" w:hAnsi="Arial" w:cs="Arial"/>
                <w:sz w:val="22"/>
                <w:szCs w:val="22"/>
              </w:rPr>
              <w:t xml:space="preserve">Julia Henry (JH), Vice Chair, ASKO; Mark Wilkinson (MW), Vice Chair NR, Huw Edwards (HE), Sophia Gardiner (SG); </w:t>
            </w:r>
            <w:r w:rsidR="00B2689F">
              <w:rPr>
                <w:rFonts w:ascii="Arial" w:hAnsi="Arial" w:cs="Arial"/>
                <w:sz w:val="22"/>
                <w:szCs w:val="22"/>
              </w:rPr>
              <w:t xml:space="preserve">Joanne McCudden (JMc) </w:t>
            </w:r>
          </w:p>
          <w:p w14:paraId="039BEBA6" w14:textId="4FB6750C" w:rsidR="007423E2" w:rsidRDefault="00871604" w:rsidP="007423E2">
            <w:pPr>
              <w:rPr>
                <w:rFonts w:ascii="Arial" w:hAnsi="Arial" w:cs="Arial"/>
                <w:sz w:val="22"/>
                <w:szCs w:val="22"/>
              </w:rPr>
            </w:pPr>
            <w:r w:rsidRPr="00F75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Apologies: </w:t>
            </w:r>
            <w:r w:rsidR="007423E2">
              <w:rPr>
                <w:rFonts w:ascii="Arial" w:hAnsi="Arial" w:cs="Arial"/>
                <w:sz w:val="22"/>
                <w:szCs w:val="22"/>
              </w:rPr>
              <w:t>Emma Littlewood (EL); Jo Williams (JW)</w:t>
            </w:r>
          </w:p>
          <w:p w14:paraId="6BCFE3CE" w14:textId="7539A2AC" w:rsidR="00386D49" w:rsidRPr="00386D49" w:rsidRDefault="00386D49" w:rsidP="008716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D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Absent: </w:t>
            </w:r>
            <w:r w:rsidR="007423E2" w:rsidRPr="00386D49">
              <w:rPr>
                <w:rFonts w:ascii="Arial" w:hAnsi="Arial" w:cs="Arial"/>
                <w:sz w:val="22"/>
                <w:szCs w:val="22"/>
              </w:rPr>
              <w:t>Rev</w:t>
            </w:r>
            <w:r w:rsidR="007423E2">
              <w:rPr>
                <w:rFonts w:ascii="Arial" w:hAnsi="Arial" w:cs="Arial"/>
                <w:sz w:val="22"/>
                <w:szCs w:val="22"/>
              </w:rPr>
              <w:t>d</w:t>
            </w:r>
            <w:r w:rsidR="007423E2" w:rsidRPr="00386D49">
              <w:rPr>
                <w:rFonts w:ascii="Arial" w:hAnsi="Arial" w:cs="Arial"/>
                <w:sz w:val="22"/>
                <w:szCs w:val="22"/>
              </w:rPr>
              <w:t xml:space="preserve"> Craig Marshall (CM)</w:t>
            </w:r>
            <w:r w:rsidR="007423E2">
              <w:rPr>
                <w:rFonts w:ascii="Arial" w:hAnsi="Arial" w:cs="Arial"/>
                <w:sz w:val="22"/>
                <w:szCs w:val="22"/>
              </w:rPr>
              <w:t>, Sophie Thompson (ST)</w:t>
            </w:r>
          </w:p>
          <w:p w14:paraId="625D3A8B" w14:textId="474656B3" w:rsidR="00871604" w:rsidRDefault="00871604" w:rsidP="00871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attendance: </w:t>
            </w:r>
            <w:r w:rsidR="00B2689F">
              <w:rPr>
                <w:rFonts w:ascii="Arial" w:hAnsi="Arial" w:cs="Arial"/>
                <w:sz w:val="22"/>
                <w:szCs w:val="22"/>
              </w:rPr>
              <w:t>T</w:t>
            </w:r>
            <w:r w:rsidRPr="000309D5">
              <w:rPr>
                <w:rFonts w:ascii="Arial" w:hAnsi="Arial" w:cs="Arial"/>
                <w:sz w:val="22"/>
                <w:szCs w:val="22"/>
              </w:rPr>
              <w:t>rudy Searle</w:t>
            </w:r>
            <w:r>
              <w:rPr>
                <w:rFonts w:ascii="Arial" w:hAnsi="Arial" w:cs="Arial"/>
                <w:sz w:val="22"/>
                <w:szCs w:val="22"/>
              </w:rPr>
              <w:t xml:space="preserve"> (TS), LA Clerking Service</w:t>
            </w:r>
          </w:p>
          <w:p w14:paraId="56370DD3" w14:textId="2D9BC0F0" w:rsidR="00871604" w:rsidRPr="00D942E9" w:rsidRDefault="00871604" w:rsidP="0087160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1604" w:rsidRPr="002F5DA6" w14:paraId="09A60429" w14:textId="77777777" w:rsidTr="00F17AC8">
        <w:tc>
          <w:tcPr>
            <w:tcW w:w="11057" w:type="dxa"/>
            <w:gridSpan w:val="2"/>
            <w:shd w:val="clear" w:color="auto" w:fill="auto"/>
          </w:tcPr>
          <w:p w14:paraId="34DC7CA1" w14:textId="5DB5FCE9" w:rsidR="00871604" w:rsidRPr="00D942E9" w:rsidRDefault="00871604" w:rsidP="0087160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The meeting opened at </w:t>
            </w:r>
            <w:r w:rsidR="00B2689F">
              <w:rPr>
                <w:rFonts w:ascii="Arial" w:hAnsi="Arial" w:cs="Arial"/>
                <w:i/>
                <w:sz w:val="22"/>
                <w:szCs w:val="22"/>
              </w:rPr>
              <w:t>4.</w:t>
            </w:r>
            <w:r w:rsidR="007423E2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386D49">
              <w:rPr>
                <w:rFonts w:ascii="Arial" w:hAnsi="Arial" w:cs="Arial"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i/>
                <w:sz w:val="22"/>
                <w:szCs w:val="22"/>
              </w:rPr>
              <w:t>pm</w:t>
            </w:r>
          </w:p>
        </w:tc>
      </w:tr>
      <w:tr w:rsidR="00871604" w:rsidRPr="002F5DA6" w14:paraId="2B1D2BFA" w14:textId="77777777" w:rsidTr="00AA3BC1">
        <w:tc>
          <w:tcPr>
            <w:tcW w:w="824" w:type="dxa"/>
            <w:shd w:val="clear" w:color="auto" w:fill="auto"/>
          </w:tcPr>
          <w:p w14:paraId="3FE4EA8A" w14:textId="77777777" w:rsidR="00871604" w:rsidRPr="00D942E9" w:rsidRDefault="00871604" w:rsidP="008716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233" w:type="dxa"/>
            <w:shd w:val="clear" w:color="auto" w:fill="auto"/>
          </w:tcPr>
          <w:p w14:paraId="4C067451" w14:textId="77777777" w:rsidR="00871604" w:rsidRPr="00D942E9" w:rsidRDefault="00871604" w:rsidP="0087160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2E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</w:tr>
      <w:tr w:rsidR="00871604" w:rsidRPr="002F5DA6" w14:paraId="5849DE35" w14:textId="77777777" w:rsidTr="00AA3BC1">
        <w:tc>
          <w:tcPr>
            <w:tcW w:w="824" w:type="dxa"/>
            <w:shd w:val="clear" w:color="auto" w:fill="auto"/>
          </w:tcPr>
          <w:p w14:paraId="01BCB106" w14:textId="24DE6F85" w:rsidR="00871604" w:rsidRPr="002331F6" w:rsidRDefault="00871604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1F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233" w:type="dxa"/>
            <w:shd w:val="clear" w:color="auto" w:fill="auto"/>
          </w:tcPr>
          <w:p w14:paraId="6132491D" w14:textId="77777777" w:rsidR="00871604" w:rsidRPr="002331F6" w:rsidRDefault="0087160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331F6">
              <w:rPr>
                <w:rFonts w:ascii="Arial" w:hAnsi="Arial" w:cs="Arial"/>
                <w:b/>
                <w:sz w:val="22"/>
                <w:szCs w:val="22"/>
              </w:rPr>
              <w:t>Welcome</w:t>
            </w:r>
          </w:p>
          <w:p w14:paraId="5FB4DA11" w14:textId="6E7FE0CB" w:rsidR="00871604" w:rsidRDefault="00660D98" w:rsidP="0026344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</w:t>
            </w:r>
            <w:r w:rsidR="004B00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CB3">
              <w:rPr>
                <w:rFonts w:ascii="Arial" w:hAnsi="Arial" w:cs="Arial"/>
                <w:sz w:val="22"/>
                <w:szCs w:val="22"/>
              </w:rPr>
              <w:t>opened the</w:t>
            </w:r>
            <w:r w:rsidR="00871604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B2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45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B2689F">
              <w:rPr>
                <w:rFonts w:ascii="Arial" w:hAnsi="Arial" w:cs="Arial"/>
                <w:sz w:val="22"/>
                <w:szCs w:val="22"/>
              </w:rPr>
              <w:t xml:space="preserve">a special welcome </w:t>
            </w:r>
            <w:r w:rsidR="007423E2">
              <w:rPr>
                <w:rFonts w:ascii="Arial" w:hAnsi="Arial" w:cs="Arial"/>
                <w:sz w:val="22"/>
                <w:szCs w:val="22"/>
              </w:rPr>
              <w:t>back to AA</w:t>
            </w:r>
            <w:r w:rsidR="002634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DB8F63" w14:textId="77777777" w:rsidR="00EC6858" w:rsidRDefault="00EC6858" w:rsidP="0026344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E8B32AA" w14:textId="77777777" w:rsidR="00EC6858" w:rsidRDefault="00EC6858" w:rsidP="00742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</w:t>
            </w:r>
            <w:r w:rsidR="007423E2">
              <w:rPr>
                <w:rFonts w:ascii="Arial" w:hAnsi="Arial" w:cs="Arial"/>
                <w:sz w:val="22"/>
                <w:szCs w:val="22"/>
              </w:rPr>
              <w:t>EL and JW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7423E2">
              <w:rPr>
                <w:rFonts w:ascii="Arial" w:hAnsi="Arial" w:cs="Arial"/>
                <w:sz w:val="22"/>
                <w:szCs w:val="22"/>
              </w:rPr>
              <w:t>CM and ST were absent.  All absences were consented to.</w:t>
            </w:r>
          </w:p>
          <w:p w14:paraId="3EDFEA7A" w14:textId="2BBBCBEE" w:rsidR="007423E2" w:rsidRPr="002331F6" w:rsidRDefault="007423E2" w:rsidP="00742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604" w:rsidRPr="002F5DA6" w14:paraId="16B6B633" w14:textId="77777777" w:rsidTr="00AA3BC1">
        <w:tc>
          <w:tcPr>
            <w:tcW w:w="824" w:type="dxa"/>
            <w:shd w:val="clear" w:color="auto" w:fill="auto"/>
          </w:tcPr>
          <w:p w14:paraId="35710464" w14:textId="430A9DBB" w:rsidR="00871604" w:rsidRPr="002331F6" w:rsidRDefault="00871604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233" w:type="dxa"/>
            <w:shd w:val="clear" w:color="auto" w:fill="auto"/>
          </w:tcPr>
          <w:p w14:paraId="0699590C" w14:textId="77777777" w:rsidR="002C75BB" w:rsidRPr="006674BB" w:rsidRDefault="002C75BB" w:rsidP="002C75B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674BB">
              <w:rPr>
                <w:rFonts w:ascii="Arial" w:hAnsi="Arial" w:cs="Arial"/>
                <w:b/>
                <w:sz w:val="22"/>
                <w:szCs w:val="22"/>
              </w:rPr>
              <w:t>Meeting administration:</w:t>
            </w:r>
          </w:p>
          <w:p w14:paraId="616CD2AA" w14:textId="6615C9DF" w:rsidR="002C75BB" w:rsidRPr="006674BB" w:rsidRDefault="002C75BB" w:rsidP="002C75BB">
            <w:pPr>
              <w:rPr>
                <w:rFonts w:ascii="Arial" w:hAnsi="Arial" w:cs="Arial"/>
                <w:sz w:val="22"/>
                <w:szCs w:val="22"/>
              </w:rPr>
            </w:pPr>
            <w:r w:rsidRPr="006674BB">
              <w:rPr>
                <w:rFonts w:ascii="Arial" w:hAnsi="Arial" w:cs="Arial"/>
                <w:sz w:val="22"/>
                <w:szCs w:val="22"/>
              </w:rPr>
              <w:t>Declaration of interests: None</w:t>
            </w:r>
          </w:p>
          <w:p w14:paraId="26DAAA69" w14:textId="1EB88956" w:rsidR="002C75BB" w:rsidRPr="006674BB" w:rsidRDefault="002C75BB" w:rsidP="002C75BB">
            <w:pPr>
              <w:rPr>
                <w:rFonts w:ascii="Arial" w:hAnsi="Arial" w:cs="Arial"/>
                <w:sz w:val="22"/>
                <w:szCs w:val="22"/>
              </w:rPr>
            </w:pPr>
            <w:r w:rsidRPr="006674BB">
              <w:rPr>
                <w:rFonts w:ascii="Arial" w:hAnsi="Arial" w:cs="Arial"/>
                <w:sz w:val="22"/>
                <w:szCs w:val="22"/>
              </w:rPr>
              <w:t xml:space="preserve">Determination of any confidentiality matters: </w:t>
            </w:r>
            <w:r w:rsidR="0026344A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08CA3A41" w14:textId="39031633" w:rsidR="00871604" w:rsidRPr="002C75BB" w:rsidRDefault="002C75BB" w:rsidP="00B268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4BB">
              <w:rPr>
                <w:rFonts w:ascii="Arial" w:hAnsi="Arial" w:cs="Arial"/>
                <w:sz w:val="22"/>
                <w:szCs w:val="22"/>
              </w:rPr>
              <w:t>Other Business:</w:t>
            </w:r>
            <w:r w:rsidR="007B3C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0BE">
              <w:rPr>
                <w:rFonts w:ascii="Arial" w:hAnsi="Arial" w:cs="Arial"/>
                <w:sz w:val="22"/>
                <w:szCs w:val="22"/>
              </w:rPr>
              <w:t xml:space="preserve">AA advised of one additional item re admissions </w:t>
            </w:r>
            <w:r w:rsidR="005B6E1A">
              <w:rPr>
                <w:rFonts w:ascii="Arial" w:hAnsi="Arial" w:cs="Arial"/>
                <w:sz w:val="22"/>
                <w:szCs w:val="22"/>
              </w:rPr>
              <w:t xml:space="preserve">for 2022/23 - </w:t>
            </w:r>
            <w:r w:rsidR="00C260BE">
              <w:rPr>
                <w:rFonts w:ascii="Arial" w:hAnsi="Arial" w:cs="Arial"/>
                <w:sz w:val="22"/>
                <w:szCs w:val="22"/>
              </w:rPr>
              <w:t xml:space="preserve">to be discussed under Item 6.  </w:t>
            </w:r>
          </w:p>
          <w:p w14:paraId="4BC245AC" w14:textId="0EB9CBC0" w:rsidR="002C75BB" w:rsidRPr="002C75BB" w:rsidRDefault="002C75BB" w:rsidP="002C7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604" w:rsidRPr="00D942E9" w14:paraId="7DA6F269" w14:textId="77777777" w:rsidTr="00AA3BC1">
        <w:tc>
          <w:tcPr>
            <w:tcW w:w="824" w:type="dxa"/>
            <w:shd w:val="clear" w:color="auto" w:fill="auto"/>
          </w:tcPr>
          <w:p w14:paraId="0428ECA1" w14:textId="4B87B7B9" w:rsidR="00871604" w:rsidRPr="006674BB" w:rsidRDefault="00AC0F0D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233" w:type="dxa"/>
            <w:shd w:val="clear" w:color="auto" w:fill="auto"/>
          </w:tcPr>
          <w:p w14:paraId="5AB182E1" w14:textId="15D2C584" w:rsidR="00871604" w:rsidRPr="006674BB" w:rsidRDefault="00871604" w:rsidP="0087160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674BB">
              <w:rPr>
                <w:rFonts w:ascii="Arial" w:hAnsi="Arial" w:cs="Arial"/>
                <w:b/>
                <w:sz w:val="22"/>
                <w:szCs w:val="22"/>
              </w:rPr>
              <w:t xml:space="preserve">Minutes of the meeting of the LGB held on </w:t>
            </w:r>
            <w:r w:rsidR="005B6E1A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EC685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5B6E1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6858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Pr="006674B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74BB">
              <w:rPr>
                <w:rFonts w:ascii="Arial" w:hAnsi="Arial" w:cs="Arial"/>
                <w:sz w:val="22"/>
                <w:szCs w:val="22"/>
              </w:rPr>
              <w:t xml:space="preserve"> The minutes </w:t>
            </w:r>
            <w:r w:rsidR="001632F3">
              <w:rPr>
                <w:rFonts w:ascii="Arial" w:hAnsi="Arial" w:cs="Arial"/>
                <w:sz w:val="22"/>
                <w:szCs w:val="22"/>
              </w:rPr>
              <w:t>were</w:t>
            </w:r>
            <w:r w:rsidRPr="00667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DB5">
              <w:rPr>
                <w:rFonts w:ascii="Arial" w:hAnsi="Arial" w:cs="Arial"/>
                <w:sz w:val="22"/>
                <w:szCs w:val="22"/>
              </w:rPr>
              <w:t>included with the meeting papers</w:t>
            </w:r>
            <w:r w:rsidRPr="006674BB">
              <w:rPr>
                <w:rFonts w:ascii="Arial" w:hAnsi="Arial" w:cs="Arial"/>
                <w:sz w:val="22"/>
                <w:szCs w:val="22"/>
              </w:rPr>
              <w:t>. The</w:t>
            </w:r>
            <w:r w:rsidR="000B5D00">
              <w:rPr>
                <w:rFonts w:ascii="Arial" w:hAnsi="Arial" w:cs="Arial"/>
                <w:sz w:val="22"/>
                <w:szCs w:val="22"/>
              </w:rPr>
              <w:t>se</w:t>
            </w:r>
            <w:r w:rsidRPr="006674BB">
              <w:rPr>
                <w:rFonts w:ascii="Arial" w:hAnsi="Arial" w:cs="Arial"/>
                <w:sz w:val="22"/>
                <w:szCs w:val="22"/>
              </w:rPr>
              <w:t xml:space="preserve"> were agreed as a true record of the meeting</w:t>
            </w:r>
            <w:r w:rsidR="001632F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60D98">
              <w:rPr>
                <w:rFonts w:ascii="Arial" w:hAnsi="Arial" w:cs="Arial"/>
                <w:sz w:val="22"/>
                <w:szCs w:val="22"/>
              </w:rPr>
              <w:t>RH</w:t>
            </w:r>
            <w:r w:rsidRPr="00667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2F3">
              <w:rPr>
                <w:rFonts w:ascii="Arial" w:hAnsi="Arial" w:cs="Arial"/>
                <w:sz w:val="22"/>
                <w:szCs w:val="22"/>
              </w:rPr>
              <w:t xml:space="preserve">to sign and </w:t>
            </w:r>
            <w:r w:rsidR="00A33E5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F4B93">
              <w:rPr>
                <w:rFonts w:ascii="Arial" w:hAnsi="Arial" w:cs="Arial"/>
                <w:sz w:val="22"/>
                <w:szCs w:val="22"/>
              </w:rPr>
              <w:t>cop</w:t>
            </w:r>
            <w:r w:rsidR="00A33E5A">
              <w:rPr>
                <w:rFonts w:ascii="Arial" w:hAnsi="Arial" w:cs="Arial"/>
                <w:sz w:val="22"/>
                <w:szCs w:val="22"/>
              </w:rPr>
              <w:t>y</w:t>
            </w:r>
            <w:r w:rsidR="00CF4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74BB">
              <w:rPr>
                <w:rFonts w:ascii="Arial" w:hAnsi="Arial" w:cs="Arial"/>
                <w:sz w:val="22"/>
                <w:szCs w:val="22"/>
              </w:rPr>
              <w:t xml:space="preserve">filed in </w:t>
            </w:r>
            <w:r w:rsidR="00CF4B93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Pr="006674BB">
              <w:rPr>
                <w:rFonts w:ascii="Arial" w:hAnsi="Arial" w:cs="Arial"/>
                <w:sz w:val="22"/>
                <w:szCs w:val="22"/>
              </w:rPr>
              <w:t>school.</w:t>
            </w:r>
          </w:p>
          <w:p w14:paraId="2AD39203" w14:textId="77777777" w:rsidR="00C718E1" w:rsidRDefault="00C718E1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81CF1" w14:textId="63B9FB76" w:rsidR="00871604" w:rsidRDefault="0041268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 on </w:t>
            </w:r>
            <w:r w:rsidR="00665F1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ctions/</w:t>
            </w:r>
            <w:r w:rsidR="00665F1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871604" w:rsidRPr="006674BB">
              <w:rPr>
                <w:rFonts w:ascii="Arial" w:hAnsi="Arial" w:cs="Arial"/>
                <w:b/>
                <w:sz w:val="22"/>
                <w:szCs w:val="22"/>
              </w:rPr>
              <w:t>atters arising</w:t>
            </w:r>
            <w:r w:rsidR="00665F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416D">
              <w:rPr>
                <w:rFonts w:ascii="Arial" w:hAnsi="Arial" w:cs="Arial"/>
                <w:b/>
                <w:sz w:val="22"/>
                <w:szCs w:val="22"/>
              </w:rPr>
              <w:t xml:space="preserve">which are </w:t>
            </w:r>
            <w:r w:rsidR="00665F1C">
              <w:rPr>
                <w:rFonts w:ascii="Arial" w:hAnsi="Arial" w:cs="Arial"/>
                <w:b/>
                <w:sz w:val="22"/>
                <w:szCs w:val="22"/>
              </w:rPr>
              <w:t>not covered elsewhere on the agenda</w:t>
            </w:r>
            <w:r w:rsidR="00871604" w:rsidRPr="006674B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0F0D6E0" w14:textId="51F025D4" w:rsidR="00EC6858" w:rsidRDefault="00EC6858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C6858">
              <w:rPr>
                <w:rFonts w:ascii="Arial" w:hAnsi="Arial" w:cs="Arial"/>
                <w:bCs/>
                <w:sz w:val="22"/>
                <w:szCs w:val="22"/>
              </w:rPr>
              <w:t>All actions had been complete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d.</w:t>
            </w:r>
          </w:p>
          <w:p w14:paraId="04E81DCC" w14:textId="57CBBE2D" w:rsidR="005B6E1A" w:rsidRDefault="005B6E1A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6285AB" w14:textId="433BDC97" w:rsidR="0079424B" w:rsidRPr="0079424B" w:rsidRDefault="005B6E1A" w:rsidP="005B6E1A">
            <w:pPr>
              <w:contextualSpacing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9424B">
              <w:rPr>
                <w:rFonts w:ascii="Arial" w:hAnsi="Arial" w:cs="Arial"/>
                <w:bCs/>
                <w:sz w:val="22"/>
                <w:szCs w:val="22"/>
                <w:u w:val="single"/>
              </w:rPr>
              <w:t>2020 guidance on Keeping Children Safe in Education and Base Leaders</w:t>
            </w:r>
            <w:r w:rsidR="00B926B2" w:rsidRPr="0079424B">
              <w:rPr>
                <w:rFonts w:ascii="Arial" w:hAnsi="Arial" w:cs="Arial"/>
                <w:bCs/>
                <w:sz w:val="22"/>
                <w:szCs w:val="22"/>
                <w:u w:val="single"/>
              </w:rPr>
              <w:t>’</w:t>
            </w:r>
            <w:r w:rsidRPr="0079424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update.</w:t>
            </w:r>
          </w:p>
          <w:p w14:paraId="7E23559A" w14:textId="7A485CE6" w:rsidR="005B6E1A" w:rsidRPr="005B6E1A" w:rsidRDefault="0079424B" w:rsidP="005B6E1A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RH reminded everyone to read.  </w:t>
            </w:r>
            <w:r w:rsidR="005B6E1A" w:rsidRPr="005B6E1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Action: TS to resend the link</w:t>
            </w:r>
            <w:r w:rsidR="007F6C1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</w:t>
            </w:r>
            <w:r w:rsidR="00B926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and all governors to read</w:t>
            </w:r>
            <w:r w:rsidR="005B6E1A" w:rsidRPr="005B6E1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</w:t>
            </w:r>
          </w:p>
          <w:p w14:paraId="1BD05BD4" w14:textId="77777777" w:rsidR="00FD1C41" w:rsidRDefault="00FD1C41" w:rsidP="005B6E1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6684B87" w14:textId="77777777" w:rsidR="0079424B" w:rsidRPr="00660D98" w:rsidRDefault="0079424B" w:rsidP="0079424B">
            <w:pPr>
              <w:tabs>
                <w:tab w:val="left" w:pos="1182"/>
              </w:tabs>
              <w:contextualSpacing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60D98">
              <w:rPr>
                <w:rFonts w:ascii="Arial" w:hAnsi="Arial" w:cs="Arial"/>
                <w:bCs/>
                <w:sz w:val="22"/>
                <w:szCs w:val="22"/>
                <w:u w:val="single"/>
              </w:rPr>
              <w:t>North Rigton Field</w:t>
            </w:r>
          </w:p>
          <w:p w14:paraId="77393899" w14:textId="77777777" w:rsidR="0079424B" w:rsidRDefault="0079424B" w:rsidP="0079424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governor asked for an update.  AA advised this would be included in the Headteacher’s update.</w:t>
            </w:r>
          </w:p>
          <w:p w14:paraId="6DFBA9BA" w14:textId="77777777" w:rsidR="0079424B" w:rsidRDefault="0079424B" w:rsidP="0079424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9C21E6" w14:textId="7E235E2D" w:rsidR="0079424B" w:rsidRPr="0079424B" w:rsidRDefault="0079424B" w:rsidP="0079424B">
            <w:pPr>
              <w:contextualSpacing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9424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Support from Jane Turner, Headteacher, Pannal Primary School   </w:t>
            </w:r>
          </w:p>
          <w:p w14:paraId="275C4A98" w14:textId="5FA1EEDD" w:rsidR="0079424B" w:rsidRDefault="00DD24C7" w:rsidP="0079424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It was agreed RH </w:t>
            </w:r>
            <w:r w:rsidR="00526927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ould send a letter of thanks to Jane for her much appreciated support and advice last term.  </w:t>
            </w:r>
            <w:r w:rsidRPr="00DD24C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Action: RH</w:t>
            </w:r>
          </w:p>
          <w:p w14:paraId="7F193EB0" w14:textId="48EA56CD" w:rsidR="00076786" w:rsidRPr="002625B9" w:rsidRDefault="00076786" w:rsidP="005B6E1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604" w:rsidRPr="00D942E9" w14:paraId="33BBA8FF" w14:textId="77777777" w:rsidTr="00AA3BC1">
        <w:tc>
          <w:tcPr>
            <w:tcW w:w="824" w:type="dxa"/>
            <w:shd w:val="clear" w:color="auto" w:fill="auto"/>
          </w:tcPr>
          <w:p w14:paraId="010F783D" w14:textId="02669CEE" w:rsidR="00871604" w:rsidRPr="006674BB" w:rsidRDefault="00AC0F0D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233" w:type="dxa"/>
            <w:shd w:val="clear" w:color="auto" w:fill="auto"/>
          </w:tcPr>
          <w:p w14:paraId="6E215746" w14:textId="6CD0E292" w:rsidR="00C40D8A" w:rsidRDefault="008716B1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Headteacher’s </w:t>
            </w:r>
            <w:r w:rsidR="00660D98">
              <w:rPr>
                <w:rFonts w:ascii="Arial" w:hAnsi="Arial" w:cs="Arial"/>
                <w:b/>
                <w:sz w:val="22"/>
                <w:szCs w:val="22"/>
              </w:rPr>
              <w:t>Verbal Update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Re-opening of the Schools</w:t>
            </w:r>
          </w:p>
          <w:p w14:paraId="7453DBA0" w14:textId="11844302" w:rsidR="008716B1" w:rsidRDefault="008716B1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Premises</w:t>
            </w:r>
          </w:p>
          <w:p w14:paraId="0B3E1425" w14:textId="7B3D28D1" w:rsidR="00E14180" w:rsidRPr="00CD1C7F" w:rsidRDefault="00E14180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D1C7F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ASKO building project</w:t>
            </w:r>
          </w:p>
          <w:p w14:paraId="22814BD0" w14:textId="23EED273" w:rsidR="008716B1" w:rsidRDefault="008716B1" w:rsidP="00660D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ha</w:t>
            </w:r>
            <w:r w:rsidR="007F6C1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been completed (new </w:t>
            </w:r>
            <w:r w:rsidR="00CD1C7F">
              <w:rPr>
                <w:rFonts w:ascii="Arial" w:hAnsi="Arial" w:cs="Arial"/>
                <w:bCs/>
                <w:sz w:val="22"/>
                <w:szCs w:val="22"/>
              </w:rPr>
              <w:t xml:space="preserve">Headteacher’s office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+ smaller cloakroom for Y5&amp;6 + cloakroom area for other year groups).  The headteacher’s office is in a much better place in the middle of the school </w:t>
            </w:r>
            <w:r w:rsidR="007F6C1E">
              <w:rPr>
                <w:rFonts w:ascii="Arial" w:hAnsi="Arial" w:cs="Arial"/>
                <w:bCs/>
                <w:sz w:val="22"/>
                <w:szCs w:val="22"/>
              </w:rPr>
              <w:t>with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eas</w:t>
            </w:r>
            <w:r w:rsidR="007F6C1E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access for children.</w:t>
            </w:r>
          </w:p>
          <w:p w14:paraId="006B1240" w14:textId="05685108" w:rsidR="008716B1" w:rsidRDefault="008716B1" w:rsidP="00660D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716B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Q.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What will the old </w:t>
            </w:r>
            <w:r w:rsidR="0052692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eadteacher’s office be used for?</w:t>
            </w:r>
          </w:p>
          <w:p w14:paraId="4C36AAEC" w14:textId="1C0C5355" w:rsidR="008716B1" w:rsidRDefault="008716B1" w:rsidP="00660D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A. PPA room for staff + breakout space for children + meeting room for visitors</w:t>
            </w:r>
            <w:r w:rsidR="007F6C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65D53DC7" w14:textId="77777777" w:rsidR="008716B1" w:rsidRDefault="008716B1" w:rsidP="00660D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Q. How will safeguarding be maintained?</w:t>
            </w:r>
          </w:p>
          <w:p w14:paraId="0940B265" w14:textId="77777777" w:rsidR="008716B1" w:rsidRDefault="008716B1" w:rsidP="00660D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A. The door has a key-coded lock.</w:t>
            </w:r>
          </w:p>
          <w:p w14:paraId="5FF97600" w14:textId="25B7F8A7" w:rsidR="008716B1" w:rsidRDefault="008716B1" w:rsidP="00660D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Q. How did the cost of the building work come out against budget?</w:t>
            </w:r>
          </w:p>
          <w:p w14:paraId="1DCAE27B" w14:textId="0744AFBA" w:rsidR="008716B1" w:rsidRDefault="008716B1" w:rsidP="00660D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A. This information wasn’t available - Mary Boyd has the details.</w:t>
            </w:r>
          </w:p>
          <w:p w14:paraId="6C2B4678" w14:textId="16C4A896" w:rsidR="006466F5" w:rsidRDefault="006466F5" w:rsidP="00660D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AE246D" w14:textId="26E1E07D" w:rsidR="00560188" w:rsidRPr="00560188" w:rsidRDefault="00560188" w:rsidP="00660D98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60188">
              <w:rPr>
                <w:rFonts w:ascii="Arial" w:hAnsi="Arial" w:cs="Arial"/>
                <w:bCs/>
                <w:sz w:val="22"/>
                <w:szCs w:val="22"/>
                <w:u w:val="single"/>
              </w:rPr>
              <w:t>NR building project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</w:t>
            </w:r>
          </w:p>
          <w:p w14:paraId="3CA40DB7" w14:textId="4CB1EE9D" w:rsidR="005942BD" w:rsidRDefault="005942BD" w:rsidP="00660D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Reception playground </w:t>
            </w:r>
            <w:r w:rsidR="00366C79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6C79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decking has been removed and replaced with artificial turf.  Mary Boyd is dealing with a few snagging issues.</w:t>
            </w:r>
          </w:p>
          <w:p w14:paraId="0B54C67B" w14:textId="26FDCFF6" w:rsidR="005942BD" w:rsidRDefault="005942BD" w:rsidP="005942BD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Changes to fencing and gates have been done.  The new lease has been signed by JW and Mary Boyd will forward to the MAT.  It was confirmed another 5 year term has been agreed.</w:t>
            </w:r>
          </w:p>
          <w:p w14:paraId="06286F93" w14:textId="21C696DC" w:rsidR="00BF5FC0" w:rsidRDefault="00BF5FC0" w:rsidP="00660D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Jane Goodwin had corresponded with RH and Mary Boyd about additional maintenance to verges and this had subsequently been agreed with Skeltons.</w:t>
            </w:r>
          </w:p>
          <w:p w14:paraId="5A964B7D" w14:textId="52DAE4E2" w:rsidR="00BC3171" w:rsidRDefault="00BC3171" w:rsidP="00660D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B9036" w14:textId="7F50E803" w:rsidR="00BC3171" w:rsidRPr="00BC3171" w:rsidRDefault="00BC3171" w:rsidP="00660D98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C3171">
              <w:rPr>
                <w:rFonts w:ascii="Arial" w:hAnsi="Arial" w:cs="Arial"/>
                <w:bCs/>
                <w:sz w:val="22"/>
                <w:szCs w:val="22"/>
                <w:u w:val="single"/>
              </w:rPr>
              <w:t>Health &amp; Safety</w:t>
            </w:r>
          </w:p>
          <w:p w14:paraId="37F7BCB3" w14:textId="22771A81" w:rsidR="00560188" w:rsidRDefault="00BC3171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Both schools have been well cleaned and sanitised ready for re-opening.</w:t>
            </w:r>
          </w:p>
          <w:p w14:paraId="4E409E27" w14:textId="20002F76" w:rsidR="00BC3171" w:rsidRDefault="00BC3171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298DEB" w14:textId="2FC11E54" w:rsidR="00BC3171" w:rsidRPr="00BC3171" w:rsidRDefault="00BC3171" w:rsidP="008957E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C3171">
              <w:rPr>
                <w:rFonts w:ascii="Arial" w:hAnsi="Arial" w:cs="Arial"/>
                <w:bCs/>
                <w:sz w:val="22"/>
                <w:szCs w:val="22"/>
                <w:u w:val="single"/>
              </w:rPr>
              <w:t>Staffing</w:t>
            </w:r>
          </w:p>
          <w:p w14:paraId="2B5D6527" w14:textId="7810C520" w:rsidR="00BC3171" w:rsidRPr="006B05DD" w:rsidRDefault="006B05DD" w:rsidP="008957E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B05DD">
              <w:rPr>
                <w:rFonts w:ascii="Arial" w:hAnsi="Arial" w:cs="Arial"/>
                <w:bCs/>
                <w:sz w:val="22"/>
                <w:szCs w:val="22"/>
                <w:u w:val="single"/>
              </w:rPr>
              <w:t>ASKO</w:t>
            </w:r>
          </w:p>
          <w:p w14:paraId="5FD60D66" w14:textId="6A21F586" w:rsidR="006B05DD" w:rsidRDefault="006B05DD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TA has resigned.  These hours will be coved by existing TAs.</w:t>
            </w:r>
          </w:p>
          <w:p w14:paraId="2AFA77DE" w14:textId="691700E3" w:rsidR="006B05DD" w:rsidRPr="006B05DD" w:rsidRDefault="006B05DD" w:rsidP="008957E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B05DD">
              <w:rPr>
                <w:rFonts w:ascii="Arial" w:hAnsi="Arial" w:cs="Arial"/>
                <w:bCs/>
                <w:sz w:val="22"/>
                <w:szCs w:val="22"/>
                <w:u w:val="single"/>
              </w:rPr>
              <w:t>North Rigton</w:t>
            </w:r>
          </w:p>
          <w:p w14:paraId="0F6E94D4" w14:textId="1C88AECC" w:rsidR="00BC3171" w:rsidRDefault="006B05DD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TA will be temporarily absent for family reasons.  These hours will be covered by existing TAs.</w:t>
            </w:r>
          </w:p>
          <w:p w14:paraId="42A695F6" w14:textId="218B1CE8" w:rsidR="006B05DD" w:rsidRDefault="006B05DD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8C9832" w14:textId="198C62D2" w:rsidR="006B05DD" w:rsidRDefault="006B05DD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other staff returning to both schools.  Good news that Mat Rodrigues is starting a 3</w:t>
            </w:r>
            <w:r w:rsidR="00B8791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year educational degree and will continue working for the Fellowship (he will be absent from school for half a day a week).</w:t>
            </w:r>
          </w:p>
          <w:p w14:paraId="27989085" w14:textId="77777777" w:rsidR="006B05DD" w:rsidRDefault="006B05DD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E0B00B" w14:textId="51F895EF" w:rsidR="006B05DD" w:rsidRPr="006B05DD" w:rsidRDefault="00193EA0" w:rsidP="008957E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September 2020 </w:t>
            </w:r>
            <w:r w:rsidR="006B05DD" w:rsidRPr="006B05DD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Reception </w:t>
            </w:r>
            <w:r w:rsidR="003446B9">
              <w:rPr>
                <w:rFonts w:ascii="Arial" w:hAnsi="Arial" w:cs="Arial"/>
                <w:bCs/>
                <w:sz w:val="22"/>
                <w:szCs w:val="22"/>
                <w:u w:val="single"/>
              </w:rPr>
              <w:t>Intake</w:t>
            </w:r>
            <w:r w:rsidR="006B05DD" w:rsidRPr="006B05DD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 </w:t>
            </w:r>
          </w:p>
          <w:p w14:paraId="09E7D60C" w14:textId="257C9D36" w:rsidR="00BC3171" w:rsidRDefault="002A42B3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ASKO =13</w:t>
            </w:r>
          </w:p>
          <w:p w14:paraId="6BE036E0" w14:textId="38A7E135" w:rsidR="002A42B3" w:rsidRDefault="002A42B3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North Rigton =15</w:t>
            </w:r>
          </w:p>
          <w:p w14:paraId="564F7626" w14:textId="41746E97" w:rsidR="002A42B3" w:rsidRDefault="002A42B3" w:rsidP="008957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C36814" w14:textId="4A4B9D81" w:rsidR="002A42B3" w:rsidRPr="00A97BB4" w:rsidRDefault="00A97BB4" w:rsidP="008957E9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97BB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Government Guidance on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 w:rsidRPr="00A97BB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e-opening </w:t>
            </w:r>
          </w:p>
          <w:p w14:paraId="1A341459" w14:textId="714A6F58" w:rsidR="00A97BB4" w:rsidRDefault="00A97BB4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latest guidance was received the previous Friday evening.  </w:t>
            </w:r>
            <w:r w:rsidR="00035CC4">
              <w:rPr>
                <w:rFonts w:ascii="Arial" w:hAnsi="Arial" w:cs="Arial"/>
                <w:bCs/>
                <w:sz w:val="22"/>
                <w:szCs w:val="22"/>
              </w:rPr>
              <w:t xml:space="preserve">AA </w:t>
            </w:r>
            <w:r w:rsidR="001B123B">
              <w:rPr>
                <w:rFonts w:ascii="Arial" w:hAnsi="Arial" w:cs="Arial"/>
                <w:bCs/>
                <w:sz w:val="22"/>
                <w:szCs w:val="22"/>
              </w:rPr>
              <w:t xml:space="preserve">and SG had separately </w:t>
            </w:r>
            <w:r w:rsidR="00035CC4">
              <w:rPr>
                <w:rFonts w:ascii="Arial" w:hAnsi="Arial" w:cs="Arial"/>
                <w:bCs/>
                <w:sz w:val="22"/>
                <w:szCs w:val="22"/>
              </w:rPr>
              <w:t>cross referenced this to the Fellowship’s re-opening plans.  The significant changes apply to secondary schools.  There may be a need to update the Fellowship’s risk assessment for the following</w:t>
            </w:r>
            <w:r w:rsidR="001B123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596E7A7" w14:textId="77777777" w:rsidR="001B123B" w:rsidRDefault="001B123B" w:rsidP="001B123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Self-isolation period (from 7 to 10 days)</w:t>
            </w:r>
          </w:p>
          <w:p w14:paraId="280518AA" w14:textId="77777777" w:rsidR="001B123B" w:rsidRDefault="001B123B" w:rsidP="001B123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Face coverings – AA could ask staff to wear outside the classroom if social distancing can’t be maintained</w:t>
            </w:r>
          </w:p>
          <w:p w14:paraId="01B4B612" w14:textId="39B7C02B" w:rsidR="001B123B" w:rsidRDefault="001B123B" w:rsidP="001B123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More detail has been provided about how to respond to </w:t>
            </w:r>
            <w:r w:rsidR="0095110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n infection</w:t>
            </w:r>
          </w:p>
          <w:p w14:paraId="60657BDB" w14:textId="77777777" w:rsidR="001B123B" w:rsidRDefault="001B123B" w:rsidP="001B123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Currently awaiting advice from the MAT and NYCC.</w:t>
            </w:r>
          </w:p>
          <w:p w14:paraId="275A55A3" w14:textId="77777777" w:rsidR="001B123B" w:rsidRDefault="001B123B" w:rsidP="001B12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F2F22" w14:textId="77777777" w:rsidR="001B123B" w:rsidRDefault="001B123B" w:rsidP="001B123B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B123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1B123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tories in the press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seem to suggest the whole school will have to close if 1 child has the virus.  Is this correct?</w:t>
            </w:r>
          </w:p>
          <w:p w14:paraId="2646F818" w14:textId="4D6BC0FF" w:rsidR="001B123B" w:rsidRDefault="001B123B" w:rsidP="001B123B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A. No, each school is dealt with on a case by case basis with support and guidance from the new body replacing Public Health England.</w:t>
            </w:r>
          </w:p>
          <w:p w14:paraId="22875E66" w14:textId="41F9C6A8" w:rsidR="001B123B" w:rsidRPr="001B123B" w:rsidRDefault="001B123B" w:rsidP="001B123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Pr="001B123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59B6D78" w14:textId="725DCB2E" w:rsidR="00035CC4" w:rsidRPr="001B123B" w:rsidRDefault="001B123B" w:rsidP="00035CC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B123B">
              <w:rPr>
                <w:rFonts w:ascii="Arial" w:hAnsi="Arial" w:cs="Arial"/>
                <w:bCs/>
                <w:sz w:val="22"/>
                <w:szCs w:val="22"/>
                <w:u w:val="single"/>
              </w:rPr>
              <w:t>Catch-up funding</w:t>
            </w:r>
            <w:r w:rsidR="0018582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+ National Tutoring Programme</w:t>
            </w:r>
          </w:p>
          <w:p w14:paraId="49A2FC5E" w14:textId="43B4EEBD" w:rsidR="001815D7" w:rsidRDefault="00185827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information has been received as yet.  </w:t>
            </w:r>
            <w:r w:rsidR="000A31EF">
              <w:rPr>
                <w:rFonts w:ascii="Arial" w:hAnsi="Arial" w:cs="Arial"/>
                <w:bCs/>
                <w:sz w:val="22"/>
                <w:szCs w:val="22"/>
              </w:rPr>
              <w:t>When it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plan will be drawn up and put in place. </w:t>
            </w:r>
          </w:p>
          <w:p w14:paraId="1DB59C5C" w14:textId="77777777" w:rsidR="001815D7" w:rsidRDefault="001815D7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A58D45" w14:textId="77777777" w:rsidR="00914C8D" w:rsidRDefault="001815D7" w:rsidP="00035CC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815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Q.</w:t>
            </w:r>
            <w:r w:rsidR="00914C8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Are you envisaging high levels of anxiety in children when they return?</w:t>
            </w:r>
          </w:p>
          <w:p w14:paraId="0B7D40B3" w14:textId="77777777" w:rsidR="0095110F" w:rsidRDefault="00914C8D" w:rsidP="00035CC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A. </w:t>
            </w:r>
            <w:r w:rsidR="00ED67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There was no recognisable anxiety last term with those children who were eligible to return</w:t>
            </w:r>
            <w:r w:rsidR="003F3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apart from some of the older children</w:t>
            </w:r>
            <w:r w:rsidR="00ED673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 They just wanted to get back to a familiar routine.</w:t>
            </w:r>
          </w:p>
          <w:p w14:paraId="73A60514" w14:textId="77777777" w:rsidR="0095110F" w:rsidRDefault="0095110F" w:rsidP="00035CC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Q. What plans are in place to address any anxiety amongst parents?</w:t>
            </w:r>
          </w:p>
          <w:p w14:paraId="7C4047BA" w14:textId="53F151D5" w:rsidR="0095110F" w:rsidRDefault="0095110F" w:rsidP="00035CC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A. An email is going out to parents to reassure them that all has been done to make the schools safe.</w:t>
            </w:r>
          </w:p>
          <w:p w14:paraId="5E2101C9" w14:textId="77777777" w:rsidR="0095110F" w:rsidRDefault="0095110F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36310D" w14:textId="77777777" w:rsidR="0095110F" w:rsidRDefault="0095110F" w:rsidP="00035C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AA was asked to circulate the email to governors:  </w:t>
            </w:r>
            <w:r w:rsidRPr="0095110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Action: AA</w:t>
            </w:r>
          </w:p>
          <w:p w14:paraId="0BE5088D" w14:textId="77777777" w:rsidR="0095110F" w:rsidRDefault="0095110F" w:rsidP="00035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A5285" w14:textId="5C0F86BC" w:rsidR="00035CC4" w:rsidRPr="0095110F" w:rsidRDefault="0095110F" w:rsidP="00035CC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5110F">
              <w:rPr>
                <w:rFonts w:ascii="Arial" w:hAnsi="Arial" w:cs="Arial"/>
                <w:bCs/>
                <w:sz w:val="22"/>
                <w:szCs w:val="22"/>
                <w:u w:val="single"/>
              </w:rPr>
              <w:t>Training day</w:t>
            </w:r>
            <w:r w:rsidR="007C259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– Monday 7 September</w:t>
            </w:r>
            <w:r w:rsidR="00ED6739" w:rsidRPr="0095110F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="00ED6739" w:rsidRPr="0095110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1815D7" w:rsidRPr="0095110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185827" w:rsidRPr="0095110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198BBAAB" w14:textId="57F6ACAA" w:rsidR="007C259F" w:rsidRDefault="0095110F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original plan was to have a joint day for ASKO &amp; NR but </w:t>
            </w:r>
            <w:r w:rsidR="009B0C42">
              <w:rPr>
                <w:rFonts w:ascii="Arial" w:hAnsi="Arial" w:cs="Arial"/>
                <w:bCs/>
                <w:sz w:val="22"/>
                <w:szCs w:val="22"/>
              </w:rPr>
              <w:t xml:space="preserve">due to COVID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has been </w:t>
            </w:r>
            <w:r w:rsidR="007C259F">
              <w:rPr>
                <w:rFonts w:ascii="Arial" w:hAnsi="Arial" w:cs="Arial"/>
                <w:bCs/>
                <w:sz w:val="22"/>
                <w:szCs w:val="22"/>
              </w:rPr>
              <w:t xml:space="preserve">replaced by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morning session at ASKO and an afternoon session at North Rigton.  The focus will be on catching up and regrouping. </w:t>
            </w:r>
            <w:r w:rsidR="007C259F">
              <w:rPr>
                <w:rFonts w:ascii="Arial" w:hAnsi="Arial" w:cs="Arial"/>
                <w:bCs/>
                <w:sz w:val="22"/>
                <w:szCs w:val="22"/>
              </w:rPr>
              <w:t xml:space="preserve"> Time has also been allowed to respond to any telephone calls from parents.</w:t>
            </w:r>
          </w:p>
          <w:p w14:paraId="26E45F2F" w14:textId="77777777" w:rsidR="007C259F" w:rsidRDefault="007C259F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999A5A" w14:textId="6BD04C24" w:rsidR="007C259F" w:rsidRPr="007C259F" w:rsidRDefault="007C259F" w:rsidP="00035CC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C259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Child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not </w:t>
            </w:r>
            <w:r w:rsidRPr="007C259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returning </w:t>
            </w:r>
          </w:p>
          <w:p w14:paraId="0E58CBEB" w14:textId="270D8A0C" w:rsidR="007C259F" w:rsidRDefault="007C259F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child at North Rigton won’t be in school for the first 2 weeks of term for genuine reasons.</w:t>
            </w:r>
            <w:r w:rsidR="002D74CF">
              <w:rPr>
                <w:rFonts w:ascii="Arial" w:hAnsi="Arial" w:cs="Arial"/>
                <w:bCs/>
                <w:sz w:val="22"/>
                <w:szCs w:val="22"/>
              </w:rPr>
              <w:t xml:space="preserve">  A remote education plan has been produced by the class teacher with support from SG.</w:t>
            </w:r>
          </w:p>
          <w:p w14:paraId="5FCDB128" w14:textId="77777777" w:rsidR="007C259F" w:rsidRDefault="007C259F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E991DB" w14:textId="3FE35A65" w:rsidR="001B123B" w:rsidRPr="007C259F" w:rsidRDefault="002D74CF" w:rsidP="00035CC4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Whole School </w:t>
            </w:r>
            <w:r w:rsidR="007C259F" w:rsidRPr="007C259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Remote Education Plan </w:t>
            </w:r>
            <w:r w:rsidR="0095110F" w:rsidRPr="007C259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3505EE63" w14:textId="462979B6" w:rsidR="001B123B" w:rsidRDefault="002D74CF" w:rsidP="00035C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9B0C42">
              <w:rPr>
                <w:rFonts w:ascii="Arial" w:hAnsi="Arial" w:cs="Arial"/>
                <w:bCs/>
                <w:sz w:val="22"/>
                <w:szCs w:val="22"/>
              </w:rPr>
              <w:t xml:space="preserve">is in development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should be in place by the end of September.  Th</w:t>
            </w:r>
            <w:r w:rsidR="009B0C42">
              <w:rPr>
                <w:rFonts w:ascii="Arial" w:hAnsi="Arial" w:cs="Arial"/>
                <w:bCs/>
                <w:sz w:val="22"/>
                <w:szCs w:val="22"/>
              </w:rPr>
              <w:t>e plan wi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ll be shared with governors.  </w:t>
            </w:r>
            <w:r w:rsidRPr="002D74C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Action: AA</w:t>
            </w:r>
          </w:p>
          <w:p w14:paraId="7B6A34D0" w14:textId="402F13C2" w:rsidR="002D74CF" w:rsidRDefault="002D74CF" w:rsidP="00035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7F7C4E" w14:textId="77777777" w:rsidR="009B0C42" w:rsidRDefault="009B0C42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C42">
              <w:rPr>
                <w:rFonts w:ascii="Arial" w:hAnsi="Arial" w:cs="Arial"/>
                <w:bCs/>
                <w:sz w:val="22"/>
                <w:szCs w:val="22"/>
              </w:rPr>
              <w:t xml:space="preserve">AA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completed the update by saying that staff and buildings in both schools are absolutely prepared for re-opening the following week.  Questions were invited from governors.</w:t>
            </w:r>
          </w:p>
          <w:p w14:paraId="6C5AC252" w14:textId="77777777" w:rsidR="009B0C42" w:rsidRDefault="009B0C42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89EDD5" w14:textId="77777777" w:rsidR="009B0C42" w:rsidRDefault="009B0C42" w:rsidP="00035CC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B0C4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Q.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Has there been any indication that any parents won’t be sending their children back to school?</w:t>
            </w:r>
          </w:p>
          <w:p w14:paraId="25D13328" w14:textId="35BBB52C" w:rsidR="002D74CF" w:rsidRPr="009B0C42" w:rsidRDefault="009B0C42" w:rsidP="00035CC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A. Not apart from the North Rigton child already mentioned above.</w:t>
            </w:r>
            <w:r w:rsidRPr="009B0C4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04A4543" w14:textId="77777777" w:rsidR="002D74CF" w:rsidRDefault="002D74CF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83CE26" w14:textId="4784872D" w:rsidR="009B0C42" w:rsidRDefault="009B0C42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RH asked AA&amp;SG to pass on a big thank you on behalf of governors’ to all staff for all they have done to prepare both schools to re-open.</w:t>
            </w:r>
          </w:p>
          <w:p w14:paraId="4181EE4E" w14:textId="309FEFEB" w:rsidR="009B0C42" w:rsidRDefault="009B0C42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C3CC16" w14:textId="5C800E15" w:rsidR="009B0C42" w:rsidRDefault="009B0C42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a personal note, AA thanked governors for their support at the end of last term and </w:t>
            </w:r>
            <w:r w:rsidR="00CD39D7">
              <w:rPr>
                <w:rFonts w:ascii="Arial" w:hAnsi="Arial" w:cs="Arial"/>
                <w:bCs/>
                <w:sz w:val="22"/>
                <w:szCs w:val="22"/>
              </w:rPr>
              <w:t xml:space="preserve">especially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RH </w:t>
            </w:r>
            <w:r w:rsidR="00CD39D7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or the incredible support she gave.  </w:t>
            </w:r>
            <w:r w:rsidR="00CD39D7">
              <w:rPr>
                <w:rFonts w:ascii="Arial" w:hAnsi="Arial" w:cs="Arial"/>
                <w:bCs/>
                <w:sz w:val="22"/>
                <w:szCs w:val="22"/>
              </w:rPr>
              <w:t>She also thanked Beccy Allen, Sophia Gardiner, Mary Boyd and all 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taff in both schools </w:t>
            </w:r>
            <w:r w:rsidR="00CD39D7">
              <w:rPr>
                <w:rFonts w:ascii="Arial" w:hAnsi="Arial" w:cs="Arial"/>
                <w:bCs/>
                <w:sz w:val="22"/>
                <w:szCs w:val="22"/>
              </w:rPr>
              <w:t xml:space="preserve">for stepping up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CD39D7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great job in her absence</w:t>
            </w:r>
            <w:r w:rsidR="003F75A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9845D5A" w14:textId="5C4FE7FD" w:rsidR="009B0C42" w:rsidRPr="008957E9" w:rsidRDefault="009B0C42" w:rsidP="00035C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1604" w:rsidRPr="00D942E9" w14:paraId="2B126E78" w14:textId="77777777" w:rsidTr="00AA3BC1">
        <w:tc>
          <w:tcPr>
            <w:tcW w:w="824" w:type="dxa"/>
            <w:shd w:val="clear" w:color="auto" w:fill="auto"/>
          </w:tcPr>
          <w:p w14:paraId="4319F5F0" w14:textId="30D81EF7" w:rsidR="00871604" w:rsidRDefault="00166CA1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233" w:type="dxa"/>
            <w:shd w:val="clear" w:color="auto" w:fill="auto"/>
          </w:tcPr>
          <w:p w14:paraId="7215527A" w14:textId="77777777" w:rsidR="00871604" w:rsidRDefault="0087160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</w:p>
          <w:p w14:paraId="257F7A93" w14:textId="77777777" w:rsidR="00871604" w:rsidRDefault="00871604" w:rsidP="0087160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55FCDADE" w14:textId="6916A9DD" w:rsidR="00871604" w:rsidRDefault="0087160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604" w:rsidRPr="00D942E9" w14:paraId="5AEB27DF" w14:textId="77777777" w:rsidTr="00AA3BC1">
        <w:tc>
          <w:tcPr>
            <w:tcW w:w="824" w:type="dxa"/>
            <w:shd w:val="clear" w:color="auto" w:fill="auto"/>
          </w:tcPr>
          <w:p w14:paraId="4EC1505A" w14:textId="2890DB81" w:rsidR="00871604" w:rsidRDefault="00166CA1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7610EE08" w14:textId="69345CB7" w:rsidR="00871604" w:rsidRPr="00684884" w:rsidRDefault="00871604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3" w:type="dxa"/>
            <w:shd w:val="clear" w:color="auto" w:fill="auto"/>
          </w:tcPr>
          <w:p w14:paraId="7F6612E5" w14:textId="20411F02" w:rsidR="00871604" w:rsidRDefault="0087160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84884">
              <w:rPr>
                <w:rFonts w:ascii="Arial" w:hAnsi="Arial" w:cs="Arial"/>
                <w:b/>
                <w:sz w:val="22"/>
                <w:szCs w:val="22"/>
              </w:rPr>
              <w:t>Further items deter</w:t>
            </w:r>
            <w:r>
              <w:rPr>
                <w:rFonts w:ascii="Arial" w:hAnsi="Arial" w:cs="Arial"/>
                <w:b/>
                <w:sz w:val="22"/>
                <w:szCs w:val="22"/>
              </w:rPr>
              <w:t>mined for discussion at agenda I</w:t>
            </w:r>
            <w:r w:rsidRPr="00684884">
              <w:rPr>
                <w:rFonts w:ascii="Arial" w:hAnsi="Arial" w:cs="Arial"/>
                <w:b/>
                <w:sz w:val="22"/>
                <w:szCs w:val="22"/>
              </w:rPr>
              <w:t xml:space="preserve">tem </w:t>
            </w:r>
            <w:r w:rsidR="00141893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9A44BBC" w14:textId="0333D4F0" w:rsidR="008957E9" w:rsidRDefault="00562C23" w:rsidP="008957E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732C2">
              <w:rPr>
                <w:rFonts w:ascii="Arial" w:hAnsi="Arial" w:cs="Arial"/>
                <w:sz w:val="22"/>
                <w:szCs w:val="22"/>
                <w:u w:val="single"/>
              </w:rPr>
              <w:t>Admissions for 2022/23</w:t>
            </w:r>
          </w:p>
          <w:p w14:paraId="4AD48E8A" w14:textId="6FBFF91A" w:rsidR="002732C2" w:rsidRPr="002732C2" w:rsidRDefault="002732C2" w:rsidP="008957E9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732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Unanimous approval was given to a reception intake of 15 for each school in the 2022/23 academic year.</w:t>
            </w:r>
          </w:p>
          <w:p w14:paraId="4178606B" w14:textId="77777777" w:rsidR="002732C2" w:rsidRDefault="002732C2" w:rsidP="008957E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5213D1" w14:textId="0974CA21" w:rsidR="00206CAD" w:rsidRDefault="006F5A2C" w:rsidP="008957E9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5A2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Q. </w:t>
            </w:r>
            <w:r w:rsidR="00206CAD">
              <w:rPr>
                <w:rFonts w:ascii="Arial" w:hAnsi="Arial" w:cs="Arial"/>
                <w:i/>
                <w:iCs/>
                <w:sz w:val="22"/>
                <w:szCs w:val="22"/>
              </w:rPr>
              <w:t>Were there any children who didn’t get a place this term?</w:t>
            </w:r>
          </w:p>
          <w:p w14:paraId="25A98560" w14:textId="6ABD7331" w:rsidR="006F5A2C" w:rsidRDefault="00206CAD" w:rsidP="008957E9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No.</w:t>
            </w:r>
          </w:p>
          <w:p w14:paraId="00F92168" w14:textId="708336E5" w:rsidR="00206CAD" w:rsidRDefault="00206CAD" w:rsidP="008957E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4DDDE29" w14:textId="29953787" w:rsidR="00206CAD" w:rsidRPr="00206CAD" w:rsidRDefault="00206CAD" w:rsidP="008957E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agreed there needs to be a focus on increasing numbers further up the schoo</w:t>
            </w:r>
            <w:r w:rsidR="003F75A4">
              <w:rPr>
                <w:rFonts w:ascii="Arial" w:hAnsi="Arial" w:cs="Arial"/>
                <w:sz w:val="22"/>
                <w:szCs w:val="22"/>
              </w:rPr>
              <w:t>ls</w:t>
            </w:r>
            <w:r>
              <w:rPr>
                <w:rFonts w:ascii="Arial" w:hAnsi="Arial" w:cs="Arial"/>
                <w:sz w:val="22"/>
                <w:szCs w:val="22"/>
              </w:rPr>
              <w:t xml:space="preserve">.  Leaflet drops will be arranged for new housing estates in the catchment area when it is possible to do so. </w:t>
            </w:r>
          </w:p>
          <w:p w14:paraId="511CB9B6" w14:textId="4217C9E7" w:rsidR="006F5A2C" w:rsidRPr="002732C2" w:rsidRDefault="006F5A2C" w:rsidP="008957E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7E9" w:rsidRPr="00D942E9" w14:paraId="5EEDA66F" w14:textId="77777777" w:rsidTr="00AA3BC1">
        <w:tc>
          <w:tcPr>
            <w:tcW w:w="824" w:type="dxa"/>
            <w:shd w:val="clear" w:color="auto" w:fill="auto"/>
          </w:tcPr>
          <w:p w14:paraId="2EE38C7C" w14:textId="69575F41" w:rsidR="008957E9" w:rsidRDefault="00166CA1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233" w:type="dxa"/>
            <w:shd w:val="clear" w:color="auto" w:fill="auto"/>
          </w:tcPr>
          <w:p w14:paraId="3E414946" w14:textId="5F78C1B1" w:rsidR="008957E9" w:rsidRDefault="008957E9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next </w:t>
            </w:r>
            <w:r w:rsidR="003F75A4">
              <w:rPr>
                <w:rFonts w:ascii="Arial" w:hAnsi="Arial" w:cs="Arial"/>
                <w:b/>
                <w:sz w:val="22"/>
                <w:szCs w:val="22"/>
              </w:rPr>
              <w:t xml:space="preserve">full governors’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  <w:p w14:paraId="60C456BD" w14:textId="7C165588" w:rsidR="008957E9" w:rsidRDefault="008D511B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next meeting will take </w:t>
            </w:r>
            <w:r w:rsidR="003F75A4">
              <w:rPr>
                <w:rFonts w:ascii="Arial" w:hAnsi="Arial" w:cs="Arial"/>
                <w:bCs/>
                <w:sz w:val="22"/>
                <w:szCs w:val="22"/>
              </w:rPr>
              <w:t xml:space="preserve">place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on:</w:t>
            </w:r>
          </w:p>
          <w:p w14:paraId="03338A38" w14:textId="6B4A4282" w:rsidR="008D511B" w:rsidRDefault="008D511B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66FF7" w14:textId="331D8B06" w:rsidR="008D511B" w:rsidRPr="008D511B" w:rsidRDefault="00166CA1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</w:t>
            </w:r>
            <w:r w:rsidR="008D511B" w:rsidRPr="008D511B">
              <w:rPr>
                <w:rFonts w:ascii="Arial" w:hAnsi="Arial" w:cs="Arial"/>
                <w:b/>
                <w:sz w:val="22"/>
                <w:szCs w:val="22"/>
              </w:rPr>
              <w:t>sday 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D511B" w:rsidRPr="008D511B">
              <w:rPr>
                <w:rFonts w:ascii="Arial" w:hAnsi="Arial" w:cs="Arial"/>
                <w:b/>
                <w:sz w:val="22"/>
                <w:szCs w:val="22"/>
              </w:rPr>
              <w:t xml:space="preserve"> September at 4.30</w:t>
            </w:r>
            <w:r w:rsidR="003F75A4">
              <w:rPr>
                <w:rFonts w:ascii="Arial" w:hAnsi="Arial" w:cs="Arial"/>
                <w:b/>
                <w:sz w:val="22"/>
                <w:szCs w:val="22"/>
              </w:rPr>
              <w:t>pm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Microsoft Teams</w:t>
            </w:r>
            <w:r w:rsidR="003F75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FC38555" w14:textId="4B173AFC" w:rsidR="008D511B" w:rsidRDefault="008D511B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3EB12F" w14:textId="5FFB4535" w:rsidR="003F75A4" w:rsidRPr="003F75A4" w:rsidRDefault="003F75A4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F75A4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 meetings</w:t>
            </w:r>
          </w:p>
          <w:p w14:paraId="5E2185AE" w14:textId="119C38FF" w:rsidR="003F75A4" w:rsidRDefault="003F75A4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discussion was had about bringing the meetings forward.  </w:t>
            </w:r>
            <w:r w:rsidR="00556253">
              <w:rPr>
                <w:rFonts w:ascii="Arial" w:hAnsi="Arial" w:cs="Arial"/>
                <w:bCs/>
                <w:sz w:val="22"/>
                <w:szCs w:val="22"/>
              </w:rPr>
              <w:t>It wa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agreed to keep the dates</w:t>
            </w:r>
            <w:r w:rsidR="005562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previously agreed:</w:t>
            </w:r>
          </w:p>
          <w:p w14:paraId="21481161" w14:textId="77777777" w:rsidR="003F75A4" w:rsidRDefault="003F75A4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2C580E" w14:textId="77777777" w:rsidR="00556253" w:rsidRPr="00556253" w:rsidRDefault="003F75A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56253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  <w:r w:rsidR="00556253" w:rsidRPr="00556253">
              <w:rPr>
                <w:rFonts w:ascii="Arial" w:hAnsi="Arial" w:cs="Arial"/>
                <w:b/>
                <w:sz w:val="22"/>
                <w:szCs w:val="22"/>
              </w:rPr>
              <w:t xml:space="preserve"> Committee</w:t>
            </w:r>
            <w:r w:rsidRPr="005562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6253" w:rsidRPr="00556253">
              <w:rPr>
                <w:rFonts w:ascii="Arial" w:hAnsi="Arial" w:cs="Arial"/>
                <w:b/>
                <w:sz w:val="22"/>
                <w:szCs w:val="22"/>
              </w:rPr>
              <w:t xml:space="preserve"> Tuesday 10 November at 4pm</w:t>
            </w:r>
          </w:p>
          <w:p w14:paraId="58EAA7F6" w14:textId="3C3AE143" w:rsidR="00556253" w:rsidRPr="00556253" w:rsidRDefault="00556253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5625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Action: TS to ask Mary Boyd to provide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the</w:t>
            </w:r>
            <w:r w:rsidRPr="0055625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</w:t>
            </w:r>
            <w:r w:rsidRPr="0055625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udget papers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to committee members </w:t>
            </w:r>
            <w:r w:rsidRPr="0055625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 weeks before the meeting.</w:t>
            </w:r>
          </w:p>
          <w:p w14:paraId="1A1AE9D5" w14:textId="7316D592" w:rsidR="00556253" w:rsidRDefault="00556253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0C26AB" w14:textId="45B4EC9F" w:rsidR="00556253" w:rsidRPr="00556253" w:rsidRDefault="00556253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56253">
              <w:rPr>
                <w:rFonts w:ascii="Arial" w:hAnsi="Arial" w:cs="Arial"/>
                <w:b/>
                <w:sz w:val="22"/>
                <w:szCs w:val="22"/>
              </w:rPr>
              <w:t>School Development Committee: Wednesday 18 November at 2pm</w:t>
            </w:r>
          </w:p>
          <w:p w14:paraId="5022EC6C" w14:textId="77777777" w:rsidR="00556253" w:rsidRDefault="00556253" w:rsidP="00871604">
            <w:pPr>
              <w:contextualSpacing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562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Will Ofsted be carrying out inspections next term?</w:t>
            </w:r>
          </w:p>
          <w:p w14:paraId="48E66BB3" w14:textId="1F3CEC63" w:rsidR="00556253" w:rsidRPr="00556253" w:rsidRDefault="00556253" w:rsidP="00871604">
            <w:pPr>
              <w:contextualSpacing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A. No, these have been suspended until January 2021.   </w:t>
            </w:r>
            <w:r w:rsidRPr="005562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BFF45FB" w14:textId="7F45430A" w:rsidR="003F75A4" w:rsidRDefault="00556253" w:rsidP="00871604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75A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F669810" w14:textId="24E9A5A0" w:rsidR="008D511B" w:rsidRPr="00556253" w:rsidRDefault="00556253" w:rsidP="00166CA1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56253">
              <w:rPr>
                <w:rFonts w:ascii="Arial" w:hAnsi="Arial" w:cs="Arial"/>
                <w:bCs/>
                <w:sz w:val="22"/>
                <w:szCs w:val="22"/>
              </w:rPr>
              <w:t xml:space="preserve">RH suggested both committee meetings could be held in school with remote support from the clerk.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AA advised </w:t>
            </w:r>
            <w:r w:rsidR="007F6C1E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ASKO would be the best venue for both meetings as Red Kite will be using the Think Pod at North Rigton.  </w:t>
            </w:r>
            <w:r w:rsidR="001C3005">
              <w:rPr>
                <w:rFonts w:ascii="Arial" w:hAnsi="Arial" w:cs="Arial"/>
                <w:bCs/>
                <w:sz w:val="22"/>
                <w:szCs w:val="22"/>
              </w:rPr>
              <w:t>Venue to confirmed nearer the time.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A91300F" w14:textId="22FE433F" w:rsidR="00556253" w:rsidRPr="00684884" w:rsidRDefault="00556253" w:rsidP="00166CA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604" w:rsidRPr="00D942E9" w14:paraId="361D0FE9" w14:textId="77777777" w:rsidTr="00AA3BC1">
        <w:tc>
          <w:tcPr>
            <w:tcW w:w="824" w:type="dxa"/>
            <w:shd w:val="clear" w:color="auto" w:fill="auto"/>
          </w:tcPr>
          <w:p w14:paraId="657E98FF" w14:textId="6BFA9D67" w:rsidR="00871604" w:rsidRPr="00684884" w:rsidRDefault="00166CA1" w:rsidP="0087160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233" w:type="dxa"/>
            <w:shd w:val="clear" w:color="auto" w:fill="auto"/>
          </w:tcPr>
          <w:p w14:paraId="022F7DCF" w14:textId="0528ABF8" w:rsidR="00871604" w:rsidRDefault="00871604" w:rsidP="0087160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84884">
              <w:rPr>
                <w:rFonts w:ascii="Arial" w:hAnsi="Arial" w:cs="Arial"/>
                <w:b/>
                <w:sz w:val="22"/>
                <w:szCs w:val="22"/>
              </w:rPr>
              <w:t xml:space="preserve">What impact have we had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since the last meeting</w:t>
            </w:r>
            <w:r w:rsidRPr="00684884">
              <w:rPr>
                <w:rFonts w:ascii="Arial" w:hAnsi="Arial" w:cs="Arial"/>
                <w:b/>
                <w:sz w:val="22"/>
                <w:szCs w:val="22"/>
              </w:rPr>
              <w:t xml:space="preserve"> on the achievement and wellbeing of pupils and staff in our school</w:t>
            </w:r>
            <w:r w:rsidR="0096743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8488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738C52B" w14:textId="77777777" w:rsidR="003B62EE" w:rsidRDefault="004C4D5C" w:rsidP="0025712A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C4D5C">
              <w:rPr>
                <w:rFonts w:ascii="Arial" w:hAnsi="Arial" w:cs="Arial"/>
                <w:bCs/>
                <w:sz w:val="22"/>
                <w:szCs w:val="22"/>
              </w:rPr>
              <w:t xml:space="preserve">The main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thing is that children are able to return to a safe environment. Governors are up to date with the latest safeguarding guidance and are very glad to have a very capable team in both schools.</w:t>
            </w:r>
          </w:p>
          <w:p w14:paraId="1D4977EC" w14:textId="77777777" w:rsidR="003B62EE" w:rsidRDefault="003B62EE" w:rsidP="0025712A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678A8" w14:textId="77777777" w:rsidR="004C4D5C" w:rsidRDefault="003B62EE" w:rsidP="003B62E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Governors wished AA&amp;SG all the best for the schools’ re-opening the following week.</w:t>
            </w:r>
          </w:p>
          <w:p w14:paraId="5EFC8D5F" w14:textId="39CC94D5" w:rsidR="003B62EE" w:rsidRPr="004C4D5C" w:rsidRDefault="003B62EE" w:rsidP="003B62E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A7F466" w14:textId="322D3B5C" w:rsidR="002601D4" w:rsidRDefault="002601D4" w:rsidP="00495220">
      <w:pPr>
        <w:contextualSpacing/>
        <w:rPr>
          <w:rFonts w:ascii="Arial" w:hAnsi="Arial" w:cs="Arial"/>
          <w:sz w:val="22"/>
          <w:szCs w:val="22"/>
        </w:rPr>
      </w:pPr>
    </w:p>
    <w:p w14:paraId="0C4B0D05" w14:textId="5DD32227" w:rsidR="00487053" w:rsidRPr="002F5DA6" w:rsidRDefault="00487053" w:rsidP="00495220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8D511B">
        <w:rPr>
          <w:rFonts w:ascii="Arial" w:hAnsi="Arial" w:cs="Arial"/>
          <w:sz w:val="22"/>
          <w:szCs w:val="22"/>
        </w:rPr>
        <w:t>5.</w:t>
      </w:r>
      <w:r w:rsidR="00166CA1">
        <w:rPr>
          <w:rFonts w:ascii="Arial" w:hAnsi="Arial" w:cs="Arial"/>
          <w:sz w:val="22"/>
          <w:szCs w:val="22"/>
        </w:rPr>
        <w:t>30</w:t>
      </w:r>
      <w:r w:rsidR="008D511B">
        <w:rPr>
          <w:rFonts w:ascii="Arial" w:hAnsi="Arial" w:cs="Arial"/>
          <w:sz w:val="22"/>
          <w:szCs w:val="22"/>
        </w:rPr>
        <w:t>p</w:t>
      </w:r>
      <w:r w:rsidR="00E92FAD">
        <w:rPr>
          <w:rFonts w:ascii="Arial" w:hAnsi="Arial" w:cs="Arial"/>
          <w:sz w:val="22"/>
          <w:szCs w:val="22"/>
        </w:rPr>
        <w:t>m</w:t>
      </w:r>
    </w:p>
    <w:sectPr w:rsidR="00487053" w:rsidRPr="002F5DA6" w:rsidSect="0072620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7F2B" w14:textId="77777777" w:rsidR="00DD7C90" w:rsidRDefault="00DD7C90" w:rsidP="00270835">
      <w:r>
        <w:separator/>
      </w:r>
    </w:p>
  </w:endnote>
  <w:endnote w:type="continuationSeparator" w:id="0">
    <w:p w14:paraId="5439F2DC" w14:textId="77777777" w:rsidR="00DD7C90" w:rsidRDefault="00DD7C90" w:rsidP="002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7077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2DCC4" w14:textId="364E056F" w:rsidR="00813716" w:rsidRDefault="0087660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76600">
          <w:rPr>
            <w:rFonts w:ascii="Arial" w:hAnsi="Arial" w:cs="Arial"/>
            <w:sz w:val="20"/>
            <w:szCs w:val="20"/>
          </w:rPr>
          <w:t>Fellowship of ASKO &amp; NR LGB Minutes</w:t>
        </w:r>
        <w:r w:rsidR="00597900">
          <w:rPr>
            <w:rFonts w:ascii="Arial" w:hAnsi="Arial" w:cs="Arial"/>
            <w:sz w:val="20"/>
            <w:szCs w:val="20"/>
          </w:rPr>
          <w:t xml:space="preserve"> – </w:t>
        </w:r>
        <w:r w:rsidR="00EC6858">
          <w:rPr>
            <w:rFonts w:ascii="Arial" w:hAnsi="Arial" w:cs="Arial"/>
            <w:sz w:val="20"/>
            <w:szCs w:val="20"/>
          </w:rPr>
          <w:t xml:space="preserve">DRAFT </w:t>
        </w:r>
        <w:r w:rsidR="00DD24C7">
          <w:rPr>
            <w:rFonts w:ascii="Arial" w:hAnsi="Arial" w:cs="Arial"/>
            <w:sz w:val="20"/>
            <w:szCs w:val="20"/>
          </w:rPr>
          <w:t>2</w:t>
        </w:r>
        <w:r w:rsidR="00EC6858">
          <w:rPr>
            <w:rFonts w:ascii="Arial" w:hAnsi="Arial" w:cs="Arial"/>
            <w:sz w:val="20"/>
            <w:szCs w:val="20"/>
          </w:rPr>
          <w:t>.0</w:t>
        </w:r>
        <w:r w:rsidR="00DD24C7">
          <w:rPr>
            <w:rFonts w:ascii="Arial" w:hAnsi="Arial" w:cs="Arial"/>
            <w:sz w:val="20"/>
            <w:szCs w:val="20"/>
          </w:rPr>
          <w:t>9</w:t>
        </w:r>
        <w:r w:rsidR="00EC6858">
          <w:rPr>
            <w:rFonts w:ascii="Arial" w:hAnsi="Arial" w:cs="Arial"/>
            <w:sz w:val="20"/>
            <w:szCs w:val="20"/>
          </w:rPr>
          <w:t>.20</w:t>
        </w:r>
      </w:p>
      <w:p w14:paraId="47F83757" w14:textId="68C5B0DE" w:rsidR="00876600" w:rsidRPr="00876600" w:rsidRDefault="0087660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76600">
          <w:rPr>
            <w:rFonts w:ascii="Arial" w:hAnsi="Arial" w:cs="Arial"/>
            <w:sz w:val="20"/>
            <w:szCs w:val="20"/>
          </w:rPr>
          <w:t xml:space="preserve"> </w:t>
        </w:r>
        <w:r w:rsidRPr="00876600">
          <w:rPr>
            <w:rFonts w:ascii="Arial" w:hAnsi="Arial" w:cs="Arial"/>
            <w:sz w:val="20"/>
            <w:szCs w:val="20"/>
          </w:rPr>
          <w:fldChar w:fldCharType="begin"/>
        </w:r>
        <w:r w:rsidRPr="0087660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76600">
          <w:rPr>
            <w:rFonts w:ascii="Arial" w:hAnsi="Arial" w:cs="Arial"/>
            <w:sz w:val="20"/>
            <w:szCs w:val="20"/>
          </w:rPr>
          <w:fldChar w:fldCharType="separate"/>
        </w:r>
        <w:r w:rsidR="005F18DA">
          <w:rPr>
            <w:rFonts w:ascii="Arial" w:hAnsi="Arial" w:cs="Arial"/>
            <w:noProof/>
            <w:sz w:val="20"/>
            <w:szCs w:val="20"/>
          </w:rPr>
          <w:t>1</w:t>
        </w:r>
        <w:r w:rsidRPr="0087660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22561A6" w14:textId="6834ADB0" w:rsidR="00DD7C90" w:rsidRDefault="00DD7C90" w:rsidP="002733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E5B2" w14:textId="77777777" w:rsidR="00DD7C90" w:rsidRDefault="00DD7C90" w:rsidP="00270835">
      <w:r>
        <w:separator/>
      </w:r>
    </w:p>
  </w:footnote>
  <w:footnote w:type="continuationSeparator" w:id="0">
    <w:p w14:paraId="6B195AF4" w14:textId="77777777" w:rsidR="00DD7C90" w:rsidRDefault="00DD7C90" w:rsidP="002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206E"/>
    <w:multiLevelType w:val="hybridMultilevel"/>
    <w:tmpl w:val="CA2EF740"/>
    <w:lvl w:ilvl="0" w:tplc="159AFF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E79"/>
    <w:multiLevelType w:val="hybridMultilevel"/>
    <w:tmpl w:val="E954E83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B1286A"/>
    <w:multiLevelType w:val="hybridMultilevel"/>
    <w:tmpl w:val="B6C893B0"/>
    <w:lvl w:ilvl="0" w:tplc="2D5A414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5A34"/>
    <w:multiLevelType w:val="hybridMultilevel"/>
    <w:tmpl w:val="995CDB5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083FFE"/>
    <w:multiLevelType w:val="hybridMultilevel"/>
    <w:tmpl w:val="0F7A206A"/>
    <w:lvl w:ilvl="0" w:tplc="2D5A414C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054BA"/>
    <w:multiLevelType w:val="hybridMultilevel"/>
    <w:tmpl w:val="56CC5D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7B25"/>
    <w:multiLevelType w:val="hybridMultilevel"/>
    <w:tmpl w:val="23108100"/>
    <w:lvl w:ilvl="0" w:tplc="F47E4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4696"/>
    <w:multiLevelType w:val="hybridMultilevel"/>
    <w:tmpl w:val="B484C542"/>
    <w:lvl w:ilvl="0" w:tplc="9F66A7E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A3FB4"/>
    <w:multiLevelType w:val="hybridMultilevel"/>
    <w:tmpl w:val="53AED1B8"/>
    <w:lvl w:ilvl="0" w:tplc="2D5A414C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2911"/>
    <w:multiLevelType w:val="hybridMultilevel"/>
    <w:tmpl w:val="6F82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15B6"/>
    <w:multiLevelType w:val="hybridMultilevel"/>
    <w:tmpl w:val="49DABC82"/>
    <w:lvl w:ilvl="0" w:tplc="B7E41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65FE"/>
    <w:multiLevelType w:val="hybridMultilevel"/>
    <w:tmpl w:val="239C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822F4"/>
    <w:multiLevelType w:val="hybridMultilevel"/>
    <w:tmpl w:val="395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1447"/>
    <w:multiLevelType w:val="hybridMultilevel"/>
    <w:tmpl w:val="03B81A16"/>
    <w:lvl w:ilvl="0" w:tplc="D4DA27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585"/>
    <w:multiLevelType w:val="hybridMultilevel"/>
    <w:tmpl w:val="6306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1B06"/>
    <w:multiLevelType w:val="hybridMultilevel"/>
    <w:tmpl w:val="F782EE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02562C"/>
    <w:multiLevelType w:val="hybridMultilevel"/>
    <w:tmpl w:val="4F9442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84E66"/>
    <w:multiLevelType w:val="hybridMultilevel"/>
    <w:tmpl w:val="3DE6EA30"/>
    <w:lvl w:ilvl="0" w:tplc="518CE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70C10"/>
    <w:multiLevelType w:val="hybridMultilevel"/>
    <w:tmpl w:val="CC7A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22B2"/>
    <w:multiLevelType w:val="hybridMultilevel"/>
    <w:tmpl w:val="6BAC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C2CA2"/>
    <w:multiLevelType w:val="hybridMultilevel"/>
    <w:tmpl w:val="CFCEC362"/>
    <w:lvl w:ilvl="0" w:tplc="CDD87E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4DB4"/>
    <w:multiLevelType w:val="hybridMultilevel"/>
    <w:tmpl w:val="49FE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9"/>
  </w:num>
  <w:num w:numId="5">
    <w:abstractNumId w:val="4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16"/>
  </w:num>
  <w:num w:numId="19">
    <w:abstractNumId w:val="15"/>
  </w:num>
  <w:num w:numId="20">
    <w:abstractNumId w:val="1"/>
  </w:num>
  <w:num w:numId="21">
    <w:abstractNumId w:val="7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3"/>
    <w:rsid w:val="00005D8C"/>
    <w:rsid w:val="00010800"/>
    <w:rsid w:val="000110C3"/>
    <w:rsid w:val="000111EF"/>
    <w:rsid w:val="00011CB3"/>
    <w:rsid w:val="00014BFF"/>
    <w:rsid w:val="00025033"/>
    <w:rsid w:val="000309D5"/>
    <w:rsid w:val="00030A87"/>
    <w:rsid w:val="0003501E"/>
    <w:rsid w:val="00035489"/>
    <w:rsid w:val="00035818"/>
    <w:rsid w:val="00035CC4"/>
    <w:rsid w:val="00036BDD"/>
    <w:rsid w:val="000430EC"/>
    <w:rsid w:val="0004337E"/>
    <w:rsid w:val="00046BA0"/>
    <w:rsid w:val="0004768E"/>
    <w:rsid w:val="000501DF"/>
    <w:rsid w:val="000503E1"/>
    <w:rsid w:val="0005109B"/>
    <w:rsid w:val="00054C93"/>
    <w:rsid w:val="00055D84"/>
    <w:rsid w:val="00065388"/>
    <w:rsid w:val="00067643"/>
    <w:rsid w:val="00070579"/>
    <w:rsid w:val="00071B28"/>
    <w:rsid w:val="00072DD6"/>
    <w:rsid w:val="000748AD"/>
    <w:rsid w:val="000766C3"/>
    <w:rsid w:val="00076786"/>
    <w:rsid w:val="0008186D"/>
    <w:rsid w:val="0008244B"/>
    <w:rsid w:val="0008581C"/>
    <w:rsid w:val="00085AFB"/>
    <w:rsid w:val="00087C68"/>
    <w:rsid w:val="0009305E"/>
    <w:rsid w:val="00094EC2"/>
    <w:rsid w:val="000A1696"/>
    <w:rsid w:val="000A2DC3"/>
    <w:rsid w:val="000A31EF"/>
    <w:rsid w:val="000A45A6"/>
    <w:rsid w:val="000A4E09"/>
    <w:rsid w:val="000A5072"/>
    <w:rsid w:val="000A553D"/>
    <w:rsid w:val="000A5B91"/>
    <w:rsid w:val="000A5DBE"/>
    <w:rsid w:val="000A7643"/>
    <w:rsid w:val="000A7D33"/>
    <w:rsid w:val="000B0C02"/>
    <w:rsid w:val="000B54A0"/>
    <w:rsid w:val="000B5A55"/>
    <w:rsid w:val="000B5D00"/>
    <w:rsid w:val="000C0F0B"/>
    <w:rsid w:val="000C1652"/>
    <w:rsid w:val="000C283C"/>
    <w:rsid w:val="000C29A6"/>
    <w:rsid w:val="000C48E4"/>
    <w:rsid w:val="000C4A37"/>
    <w:rsid w:val="000D1252"/>
    <w:rsid w:val="000D1AB4"/>
    <w:rsid w:val="000D2079"/>
    <w:rsid w:val="000E1AE0"/>
    <w:rsid w:val="000E406A"/>
    <w:rsid w:val="000E5763"/>
    <w:rsid w:val="000F1526"/>
    <w:rsid w:val="000F6E5D"/>
    <w:rsid w:val="000F77EF"/>
    <w:rsid w:val="00100ECC"/>
    <w:rsid w:val="00102066"/>
    <w:rsid w:val="00104959"/>
    <w:rsid w:val="00104D54"/>
    <w:rsid w:val="00111987"/>
    <w:rsid w:val="00111EB2"/>
    <w:rsid w:val="00113BAE"/>
    <w:rsid w:val="00114205"/>
    <w:rsid w:val="001142AD"/>
    <w:rsid w:val="00116DC9"/>
    <w:rsid w:val="00121345"/>
    <w:rsid w:val="001225F6"/>
    <w:rsid w:val="001232EE"/>
    <w:rsid w:val="00123DE7"/>
    <w:rsid w:val="00125E57"/>
    <w:rsid w:val="00126F93"/>
    <w:rsid w:val="00127410"/>
    <w:rsid w:val="00131AE9"/>
    <w:rsid w:val="0013492A"/>
    <w:rsid w:val="00135691"/>
    <w:rsid w:val="00135BC9"/>
    <w:rsid w:val="00141893"/>
    <w:rsid w:val="00141A58"/>
    <w:rsid w:val="00143767"/>
    <w:rsid w:val="00143A2C"/>
    <w:rsid w:val="00144010"/>
    <w:rsid w:val="0014416B"/>
    <w:rsid w:val="00144417"/>
    <w:rsid w:val="0015059A"/>
    <w:rsid w:val="00151529"/>
    <w:rsid w:val="001528CB"/>
    <w:rsid w:val="001537A4"/>
    <w:rsid w:val="00154457"/>
    <w:rsid w:val="00154A17"/>
    <w:rsid w:val="00154C69"/>
    <w:rsid w:val="001553C8"/>
    <w:rsid w:val="001570DE"/>
    <w:rsid w:val="00157B88"/>
    <w:rsid w:val="00160E43"/>
    <w:rsid w:val="001632F3"/>
    <w:rsid w:val="00163671"/>
    <w:rsid w:val="00165B13"/>
    <w:rsid w:val="00166CA1"/>
    <w:rsid w:val="00166F33"/>
    <w:rsid w:val="00170CB4"/>
    <w:rsid w:val="001722F1"/>
    <w:rsid w:val="00176A5D"/>
    <w:rsid w:val="001815D7"/>
    <w:rsid w:val="00182666"/>
    <w:rsid w:val="0018460E"/>
    <w:rsid w:val="00185827"/>
    <w:rsid w:val="00193EA0"/>
    <w:rsid w:val="00194CE2"/>
    <w:rsid w:val="001965D9"/>
    <w:rsid w:val="001A022F"/>
    <w:rsid w:val="001A0AF0"/>
    <w:rsid w:val="001A209D"/>
    <w:rsid w:val="001A2537"/>
    <w:rsid w:val="001A68B1"/>
    <w:rsid w:val="001B123B"/>
    <w:rsid w:val="001B59AA"/>
    <w:rsid w:val="001B5EE7"/>
    <w:rsid w:val="001B62B9"/>
    <w:rsid w:val="001B6D84"/>
    <w:rsid w:val="001C2200"/>
    <w:rsid w:val="001C3005"/>
    <w:rsid w:val="001C4F7C"/>
    <w:rsid w:val="001C68FC"/>
    <w:rsid w:val="001C7A7C"/>
    <w:rsid w:val="001C7B13"/>
    <w:rsid w:val="001D596B"/>
    <w:rsid w:val="001D64FC"/>
    <w:rsid w:val="001E1B67"/>
    <w:rsid w:val="001E25AC"/>
    <w:rsid w:val="001E3CD9"/>
    <w:rsid w:val="001E6EA0"/>
    <w:rsid w:val="001F2C19"/>
    <w:rsid w:val="001F3C43"/>
    <w:rsid w:val="001F5DB1"/>
    <w:rsid w:val="001F7280"/>
    <w:rsid w:val="001F7A41"/>
    <w:rsid w:val="002050DE"/>
    <w:rsid w:val="00205E60"/>
    <w:rsid w:val="002069CA"/>
    <w:rsid w:val="00206CAD"/>
    <w:rsid w:val="002106AF"/>
    <w:rsid w:val="0021087E"/>
    <w:rsid w:val="00210D40"/>
    <w:rsid w:val="00211EEA"/>
    <w:rsid w:val="00216084"/>
    <w:rsid w:val="0021676F"/>
    <w:rsid w:val="00217E65"/>
    <w:rsid w:val="00217EB6"/>
    <w:rsid w:val="002244D6"/>
    <w:rsid w:val="00224B8B"/>
    <w:rsid w:val="002253F4"/>
    <w:rsid w:val="00232E1E"/>
    <w:rsid w:val="002331F6"/>
    <w:rsid w:val="00233AD7"/>
    <w:rsid w:val="00234548"/>
    <w:rsid w:val="00234738"/>
    <w:rsid w:val="002349D5"/>
    <w:rsid w:val="00236684"/>
    <w:rsid w:val="00237451"/>
    <w:rsid w:val="002376D9"/>
    <w:rsid w:val="002412E5"/>
    <w:rsid w:val="002476CD"/>
    <w:rsid w:val="00253A2F"/>
    <w:rsid w:val="00255929"/>
    <w:rsid w:val="0025712A"/>
    <w:rsid w:val="00257360"/>
    <w:rsid w:val="002601D4"/>
    <w:rsid w:val="002610C5"/>
    <w:rsid w:val="00261A74"/>
    <w:rsid w:val="002625B9"/>
    <w:rsid w:val="0026344A"/>
    <w:rsid w:val="00264A8A"/>
    <w:rsid w:val="00264D58"/>
    <w:rsid w:val="00270835"/>
    <w:rsid w:val="002727CB"/>
    <w:rsid w:val="002732C2"/>
    <w:rsid w:val="002733F0"/>
    <w:rsid w:val="0027422A"/>
    <w:rsid w:val="0027525A"/>
    <w:rsid w:val="00275ED4"/>
    <w:rsid w:val="002818FF"/>
    <w:rsid w:val="002840AC"/>
    <w:rsid w:val="00287095"/>
    <w:rsid w:val="00291E6F"/>
    <w:rsid w:val="002923F4"/>
    <w:rsid w:val="00292986"/>
    <w:rsid w:val="00293072"/>
    <w:rsid w:val="00296DC3"/>
    <w:rsid w:val="00297077"/>
    <w:rsid w:val="00297E7F"/>
    <w:rsid w:val="002A246F"/>
    <w:rsid w:val="002A3F0B"/>
    <w:rsid w:val="002A42B3"/>
    <w:rsid w:val="002A4622"/>
    <w:rsid w:val="002B3730"/>
    <w:rsid w:val="002B65CB"/>
    <w:rsid w:val="002C2BC3"/>
    <w:rsid w:val="002C4131"/>
    <w:rsid w:val="002C4521"/>
    <w:rsid w:val="002C75BB"/>
    <w:rsid w:val="002D0000"/>
    <w:rsid w:val="002D0788"/>
    <w:rsid w:val="002D207B"/>
    <w:rsid w:val="002D74CF"/>
    <w:rsid w:val="002E1FC3"/>
    <w:rsid w:val="002E4915"/>
    <w:rsid w:val="002E53F0"/>
    <w:rsid w:val="002E5796"/>
    <w:rsid w:val="002E781C"/>
    <w:rsid w:val="002E7E7C"/>
    <w:rsid w:val="002F0585"/>
    <w:rsid w:val="002F2E13"/>
    <w:rsid w:val="002F478F"/>
    <w:rsid w:val="002F5DA6"/>
    <w:rsid w:val="00301538"/>
    <w:rsid w:val="00302FFD"/>
    <w:rsid w:val="00307AC9"/>
    <w:rsid w:val="003105A0"/>
    <w:rsid w:val="00315323"/>
    <w:rsid w:val="00320E05"/>
    <w:rsid w:val="003222FC"/>
    <w:rsid w:val="00323535"/>
    <w:rsid w:val="0032634A"/>
    <w:rsid w:val="0032686F"/>
    <w:rsid w:val="003279E6"/>
    <w:rsid w:val="003308C7"/>
    <w:rsid w:val="0033424C"/>
    <w:rsid w:val="003361B1"/>
    <w:rsid w:val="00336D53"/>
    <w:rsid w:val="0034174A"/>
    <w:rsid w:val="00342ABE"/>
    <w:rsid w:val="003446B9"/>
    <w:rsid w:val="0034541A"/>
    <w:rsid w:val="00345C35"/>
    <w:rsid w:val="003511CA"/>
    <w:rsid w:val="0035123A"/>
    <w:rsid w:val="0035207E"/>
    <w:rsid w:val="00355AFE"/>
    <w:rsid w:val="00357515"/>
    <w:rsid w:val="00360FD3"/>
    <w:rsid w:val="00361539"/>
    <w:rsid w:val="00361CCA"/>
    <w:rsid w:val="00364DB7"/>
    <w:rsid w:val="0036622D"/>
    <w:rsid w:val="003663DC"/>
    <w:rsid w:val="00366C79"/>
    <w:rsid w:val="00367B70"/>
    <w:rsid w:val="003727C1"/>
    <w:rsid w:val="00372DAE"/>
    <w:rsid w:val="00374273"/>
    <w:rsid w:val="00376979"/>
    <w:rsid w:val="00376D6B"/>
    <w:rsid w:val="00376F36"/>
    <w:rsid w:val="00382229"/>
    <w:rsid w:val="003826F8"/>
    <w:rsid w:val="00383812"/>
    <w:rsid w:val="00386D49"/>
    <w:rsid w:val="00390960"/>
    <w:rsid w:val="003945D1"/>
    <w:rsid w:val="00395146"/>
    <w:rsid w:val="003953CB"/>
    <w:rsid w:val="003A0E93"/>
    <w:rsid w:val="003A1267"/>
    <w:rsid w:val="003A4BFF"/>
    <w:rsid w:val="003B01E5"/>
    <w:rsid w:val="003B0601"/>
    <w:rsid w:val="003B2060"/>
    <w:rsid w:val="003B23A6"/>
    <w:rsid w:val="003B4A22"/>
    <w:rsid w:val="003B57FD"/>
    <w:rsid w:val="003B62EE"/>
    <w:rsid w:val="003B7CC3"/>
    <w:rsid w:val="003C027B"/>
    <w:rsid w:val="003C2530"/>
    <w:rsid w:val="003D1F0D"/>
    <w:rsid w:val="003D2278"/>
    <w:rsid w:val="003D4791"/>
    <w:rsid w:val="003E0E4E"/>
    <w:rsid w:val="003E1580"/>
    <w:rsid w:val="003E5E7F"/>
    <w:rsid w:val="003E732B"/>
    <w:rsid w:val="003F3E46"/>
    <w:rsid w:val="003F4A01"/>
    <w:rsid w:val="003F4BC5"/>
    <w:rsid w:val="003F75A4"/>
    <w:rsid w:val="00404762"/>
    <w:rsid w:val="00406EFB"/>
    <w:rsid w:val="00407EBE"/>
    <w:rsid w:val="00410A0D"/>
    <w:rsid w:val="00412684"/>
    <w:rsid w:val="00420221"/>
    <w:rsid w:val="004215D2"/>
    <w:rsid w:val="004220E8"/>
    <w:rsid w:val="00423BFF"/>
    <w:rsid w:val="00425649"/>
    <w:rsid w:val="004262B5"/>
    <w:rsid w:val="004275CA"/>
    <w:rsid w:val="004340D7"/>
    <w:rsid w:val="004361CE"/>
    <w:rsid w:val="00440185"/>
    <w:rsid w:val="00440993"/>
    <w:rsid w:val="00440B25"/>
    <w:rsid w:val="004434F0"/>
    <w:rsid w:val="004466AE"/>
    <w:rsid w:val="004471D1"/>
    <w:rsid w:val="0045222A"/>
    <w:rsid w:val="00452855"/>
    <w:rsid w:val="00453EE3"/>
    <w:rsid w:val="0045536C"/>
    <w:rsid w:val="0045772D"/>
    <w:rsid w:val="00460B6A"/>
    <w:rsid w:val="00463B2B"/>
    <w:rsid w:val="0046519D"/>
    <w:rsid w:val="004664A8"/>
    <w:rsid w:val="00467A72"/>
    <w:rsid w:val="00467DA4"/>
    <w:rsid w:val="0047018E"/>
    <w:rsid w:val="00472C90"/>
    <w:rsid w:val="00472D0E"/>
    <w:rsid w:val="00476D12"/>
    <w:rsid w:val="00477DD0"/>
    <w:rsid w:val="004807E6"/>
    <w:rsid w:val="00482283"/>
    <w:rsid w:val="0048606E"/>
    <w:rsid w:val="004868C7"/>
    <w:rsid w:val="00487053"/>
    <w:rsid w:val="00491DB1"/>
    <w:rsid w:val="004935B2"/>
    <w:rsid w:val="00493DA8"/>
    <w:rsid w:val="00494114"/>
    <w:rsid w:val="00495220"/>
    <w:rsid w:val="004955DB"/>
    <w:rsid w:val="00496E91"/>
    <w:rsid w:val="004A056A"/>
    <w:rsid w:val="004A061A"/>
    <w:rsid w:val="004A096F"/>
    <w:rsid w:val="004A34DA"/>
    <w:rsid w:val="004A5B7C"/>
    <w:rsid w:val="004B0000"/>
    <w:rsid w:val="004B076B"/>
    <w:rsid w:val="004B0C28"/>
    <w:rsid w:val="004B188B"/>
    <w:rsid w:val="004B61BD"/>
    <w:rsid w:val="004C07E3"/>
    <w:rsid w:val="004C40E3"/>
    <w:rsid w:val="004C4D5C"/>
    <w:rsid w:val="004C6544"/>
    <w:rsid w:val="004C67D7"/>
    <w:rsid w:val="004C693C"/>
    <w:rsid w:val="004C7EAA"/>
    <w:rsid w:val="004D3708"/>
    <w:rsid w:val="004D385A"/>
    <w:rsid w:val="004D50F2"/>
    <w:rsid w:val="004D59A7"/>
    <w:rsid w:val="004D7035"/>
    <w:rsid w:val="004E3DA7"/>
    <w:rsid w:val="004E50B9"/>
    <w:rsid w:val="004E552B"/>
    <w:rsid w:val="004E6918"/>
    <w:rsid w:val="004F1F02"/>
    <w:rsid w:val="004F269C"/>
    <w:rsid w:val="004F3DDC"/>
    <w:rsid w:val="004F4232"/>
    <w:rsid w:val="004F4D40"/>
    <w:rsid w:val="004F53DA"/>
    <w:rsid w:val="004F573F"/>
    <w:rsid w:val="004F79C2"/>
    <w:rsid w:val="00501F28"/>
    <w:rsid w:val="00503A64"/>
    <w:rsid w:val="0050472A"/>
    <w:rsid w:val="0051130C"/>
    <w:rsid w:val="00513454"/>
    <w:rsid w:val="00513EDC"/>
    <w:rsid w:val="005165C7"/>
    <w:rsid w:val="00517868"/>
    <w:rsid w:val="00520DA7"/>
    <w:rsid w:val="00521994"/>
    <w:rsid w:val="00521E64"/>
    <w:rsid w:val="00522B03"/>
    <w:rsid w:val="005246CB"/>
    <w:rsid w:val="0052528A"/>
    <w:rsid w:val="00526927"/>
    <w:rsid w:val="00527601"/>
    <w:rsid w:val="00527DB5"/>
    <w:rsid w:val="00527EC2"/>
    <w:rsid w:val="0053009D"/>
    <w:rsid w:val="00530D4F"/>
    <w:rsid w:val="00530F0E"/>
    <w:rsid w:val="00533638"/>
    <w:rsid w:val="00534A9B"/>
    <w:rsid w:val="005356CE"/>
    <w:rsid w:val="00536A02"/>
    <w:rsid w:val="0054398D"/>
    <w:rsid w:val="005446BD"/>
    <w:rsid w:val="00547805"/>
    <w:rsid w:val="0055006E"/>
    <w:rsid w:val="0055023B"/>
    <w:rsid w:val="005527B4"/>
    <w:rsid w:val="0055383F"/>
    <w:rsid w:val="00556253"/>
    <w:rsid w:val="00556F5D"/>
    <w:rsid w:val="00560188"/>
    <w:rsid w:val="00562C23"/>
    <w:rsid w:val="005630AA"/>
    <w:rsid w:val="00565C8B"/>
    <w:rsid w:val="00567BAF"/>
    <w:rsid w:val="005703AF"/>
    <w:rsid w:val="005710FC"/>
    <w:rsid w:val="00574955"/>
    <w:rsid w:val="00581059"/>
    <w:rsid w:val="00585711"/>
    <w:rsid w:val="005914C8"/>
    <w:rsid w:val="00591D17"/>
    <w:rsid w:val="00594185"/>
    <w:rsid w:val="005942BD"/>
    <w:rsid w:val="00594763"/>
    <w:rsid w:val="00594C3E"/>
    <w:rsid w:val="00595B0D"/>
    <w:rsid w:val="00596A4B"/>
    <w:rsid w:val="00597900"/>
    <w:rsid w:val="00597DFE"/>
    <w:rsid w:val="005A1C43"/>
    <w:rsid w:val="005A382A"/>
    <w:rsid w:val="005A4A78"/>
    <w:rsid w:val="005A4CAB"/>
    <w:rsid w:val="005A5854"/>
    <w:rsid w:val="005A5870"/>
    <w:rsid w:val="005A6ADC"/>
    <w:rsid w:val="005A7D84"/>
    <w:rsid w:val="005B41B0"/>
    <w:rsid w:val="005B4745"/>
    <w:rsid w:val="005B583D"/>
    <w:rsid w:val="005B6E1A"/>
    <w:rsid w:val="005C0212"/>
    <w:rsid w:val="005C386E"/>
    <w:rsid w:val="005C52DA"/>
    <w:rsid w:val="005D031A"/>
    <w:rsid w:val="005D1382"/>
    <w:rsid w:val="005D452D"/>
    <w:rsid w:val="005E2D18"/>
    <w:rsid w:val="005E3ADF"/>
    <w:rsid w:val="005E3DCD"/>
    <w:rsid w:val="005E494F"/>
    <w:rsid w:val="005E5099"/>
    <w:rsid w:val="005E62E0"/>
    <w:rsid w:val="005F03C8"/>
    <w:rsid w:val="005F07AB"/>
    <w:rsid w:val="005F0FED"/>
    <w:rsid w:val="005F17BA"/>
    <w:rsid w:val="005F18DA"/>
    <w:rsid w:val="005F2506"/>
    <w:rsid w:val="005F4AB8"/>
    <w:rsid w:val="005F4B37"/>
    <w:rsid w:val="005F506B"/>
    <w:rsid w:val="005F6554"/>
    <w:rsid w:val="005F6564"/>
    <w:rsid w:val="00600B6F"/>
    <w:rsid w:val="00603EC3"/>
    <w:rsid w:val="00604C0D"/>
    <w:rsid w:val="00607AA0"/>
    <w:rsid w:val="00607FE7"/>
    <w:rsid w:val="00610860"/>
    <w:rsid w:val="00612200"/>
    <w:rsid w:val="006122B2"/>
    <w:rsid w:val="006134DB"/>
    <w:rsid w:val="00615717"/>
    <w:rsid w:val="00615EA6"/>
    <w:rsid w:val="00617C8F"/>
    <w:rsid w:val="0062169C"/>
    <w:rsid w:val="00621850"/>
    <w:rsid w:val="00622C5A"/>
    <w:rsid w:val="00626E2F"/>
    <w:rsid w:val="00627A59"/>
    <w:rsid w:val="006345F2"/>
    <w:rsid w:val="006410B1"/>
    <w:rsid w:val="00643CDF"/>
    <w:rsid w:val="00643F94"/>
    <w:rsid w:val="00645EF8"/>
    <w:rsid w:val="006466F5"/>
    <w:rsid w:val="0065037D"/>
    <w:rsid w:val="006540E1"/>
    <w:rsid w:val="00656126"/>
    <w:rsid w:val="0066067C"/>
    <w:rsid w:val="00660D98"/>
    <w:rsid w:val="00663BDC"/>
    <w:rsid w:val="00664A09"/>
    <w:rsid w:val="006657C9"/>
    <w:rsid w:val="0066597B"/>
    <w:rsid w:val="00665F1C"/>
    <w:rsid w:val="00666281"/>
    <w:rsid w:val="006674BB"/>
    <w:rsid w:val="0067226F"/>
    <w:rsid w:val="006736FE"/>
    <w:rsid w:val="006751B5"/>
    <w:rsid w:val="006775C2"/>
    <w:rsid w:val="0068008F"/>
    <w:rsid w:val="00683C5E"/>
    <w:rsid w:val="00684884"/>
    <w:rsid w:val="00685AA3"/>
    <w:rsid w:val="0069027D"/>
    <w:rsid w:val="0069071F"/>
    <w:rsid w:val="006953C2"/>
    <w:rsid w:val="00695492"/>
    <w:rsid w:val="006A22C2"/>
    <w:rsid w:val="006A4651"/>
    <w:rsid w:val="006B05DD"/>
    <w:rsid w:val="006B1212"/>
    <w:rsid w:val="006B1CB2"/>
    <w:rsid w:val="006B22F8"/>
    <w:rsid w:val="006B3ECF"/>
    <w:rsid w:val="006B4BE5"/>
    <w:rsid w:val="006B4CCC"/>
    <w:rsid w:val="006B4F80"/>
    <w:rsid w:val="006B6DCB"/>
    <w:rsid w:val="006C2087"/>
    <w:rsid w:val="006C528A"/>
    <w:rsid w:val="006C71F1"/>
    <w:rsid w:val="006C7C24"/>
    <w:rsid w:val="006D0D29"/>
    <w:rsid w:val="006D423E"/>
    <w:rsid w:val="006D5186"/>
    <w:rsid w:val="006D6AA1"/>
    <w:rsid w:val="006E2843"/>
    <w:rsid w:val="006E59CE"/>
    <w:rsid w:val="006F29F5"/>
    <w:rsid w:val="006F5A2C"/>
    <w:rsid w:val="006F7AA5"/>
    <w:rsid w:val="007107AC"/>
    <w:rsid w:val="00713E2C"/>
    <w:rsid w:val="00714E46"/>
    <w:rsid w:val="00714E89"/>
    <w:rsid w:val="00715749"/>
    <w:rsid w:val="0071685E"/>
    <w:rsid w:val="00722CEA"/>
    <w:rsid w:val="00722D50"/>
    <w:rsid w:val="0072367F"/>
    <w:rsid w:val="0072510F"/>
    <w:rsid w:val="00725A23"/>
    <w:rsid w:val="00725D28"/>
    <w:rsid w:val="00726203"/>
    <w:rsid w:val="00730532"/>
    <w:rsid w:val="0073173C"/>
    <w:rsid w:val="00731D35"/>
    <w:rsid w:val="0074090F"/>
    <w:rsid w:val="00740ACA"/>
    <w:rsid w:val="007423E2"/>
    <w:rsid w:val="0074325A"/>
    <w:rsid w:val="00743FD6"/>
    <w:rsid w:val="007445DC"/>
    <w:rsid w:val="00744830"/>
    <w:rsid w:val="007457A5"/>
    <w:rsid w:val="00745BD5"/>
    <w:rsid w:val="00745D3B"/>
    <w:rsid w:val="00747300"/>
    <w:rsid w:val="007478F7"/>
    <w:rsid w:val="007507B1"/>
    <w:rsid w:val="00750D37"/>
    <w:rsid w:val="00752CBB"/>
    <w:rsid w:val="00752D8A"/>
    <w:rsid w:val="0075452A"/>
    <w:rsid w:val="00754BD8"/>
    <w:rsid w:val="007574CA"/>
    <w:rsid w:val="0076000C"/>
    <w:rsid w:val="00761709"/>
    <w:rsid w:val="00762CC6"/>
    <w:rsid w:val="00762FF4"/>
    <w:rsid w:val="00765646"/>
    <w:rsid w:val="007741DF"/>
    <w:rsid w:val="00774387"/>
    <w:rsid w:val="007743F1"/>
    <w:rsid w:val="007754A7"/>
    <w:rsid w:val="00776B6F"/>
    <w:rsid w:val="007807C1"/>
    <w:rsid w:val="00783EBD"/>
    <w:rsid w:val="0079075A"/>
    <w:rsid w:val="007907CF"/>
    <w:rsid w:val="00790ED6"/>
    <w:rsid w:val="00791474"/>
    <w:rsid w:val="00791AF5"/>
    <w:rsid w:val="007925D9"/>
    <w:rsid w:val="007931FB"/>
    <w:rsid w:val="00793F7B"/>
    <w:rsid w:val="0079424B"/>
    <w:rsid w:val="007A1343"/>
    <w:rsid w:val="007A45B9"/>
    <w:rsid w:val="007A6B80"/>
    <w:rsid w:val="007A6F6A"/>
    <w:rsid w:val="007A74AB"/>
    <w:rsid w:val="007B235A"/>
    <w:rsid w:val="007B3CC8"/>
    <w:rsid w:val="007B70AF"/>
    <w:rsid w:val="007B71FA"/>
    <w:rsid w:val="007B7770"/>
    <w:rsid w:val="007C259F"/>
    <w:rsid w:val="007C4A9C"/>
    <w:rsid w:val="007C57A8"/>
    <w:rsid w:val="007C7195"/>
    <w:rsid w:val="007D183D"/>
    <w:rsid w:val="007D3652"/>
    <w:rsid w:val="007D47E6"/>
    <w:rsid w:val="007D5F8D"/>
    <w:rsid w:val="007D66B4"/>
    <w:rsid w:val="007D6894"/>
    <w:rsid w:val="007D6FF4"/>
    <w:rsid w:val="007E01D5"/>
    <w:rsid w:val="007E1722"/>
    <w:rsid w:val="007E2260"/>
    <w:rsid w:val="007E38E9"/>
    <w:rsid w:val="007E5B45"/>
    <w:rsid w:val="007E75C4"/>
    <w:rsid w:val="007E7C3F"/>
    <w:rsid w:val="007F150C"/>
    <w:rsid w:val="007F1763"/>
    <w:rsid w:val="007F3DCC"/>
    <w:rsid w:val="007F4749"/>
    <w:rsid w:val="007F4D8C"/>
    <w:rsid w:val="007F5CCE"/>
    <w:rsid w:val="007F6C1E"/>
    <w:rsid w:val="007F7F30"/>
    <w:rsid w:val="0080382B"/>
    <w:rsid w:val="00810EBC"/>
    <w:rsid w:val="00813716"/>
    <w:rsid w:val="0081418E"/>
    <w:rsid w:val="0082130D"/>
    <w:rsid w:val="0082198A"/>
    <w:rsid w:val="00821F05"/>
    <w:rsid w:val="008302C1"/>
    <w:rsid w:val="00830E5A"/>
    <w:rsid w:val="00842B31"/>
    <w:rsid w:val="00845A1C"/>
    <w:rsid w:val="008461AF"/>
    <w:rsid w:val="00847C71"/>
    <w:rsid w:val="00851E44"/>
    <w:rsid w:val="0085268B"/>
    <w:rsid w:val="008610B4"/>
    <w:rsid w:val="008612EF"/>
    <w:rsid w:val="00861F23"/>
    <w:rsid w:val="008635B7"/>
    <w:rsid w:val="00863CDD"/>
    <w:rsid w:val="00867736"/>
    <w:rsid w:val="00871604"/>
    <w:rsid w:val="008716B1"/>
    <w:rsid w:val="008726FD"/>
    <w:rsid w:val="00876600"/>
    <w:rsid w:val="008768FA"/>
    <w:rsid w:val="00880094"/>
    <w:rsid w:val="008841FE"/>
    <w:rsid w:val="00884DA6"/>
    <w:rsid w:val="008853E2"/>
    <w:rsid w:val="00886615"/>
    <w:rsid w:val="00886A62"/>
    <w:rsid w:val="00886EA0"/>
    <w:rsid w:val="00890C36"/>
    <w:rsid w:val="0089280D"/>
    <w:rsid w:val="00893B28"/>
    <w:rsid w:val="008940F0"/>
    <w:rsid w:val="008957E9"/>
    <w:rsid w:val="00895D4B"/>
    <w:rsid w:val="008A2148"/>
    <w:rsid w:val="008A3D82"/>
    <w:rsid w:val="008A43EA"/>
    <w:rsid w:val="008A629F"/>
    <w:rsid w:val="008B1321"/>
    <w:rsid w:val="008B5ACC"/>
    <w:rsid w:val="008C0438"/>
    <w:rsid w:val="008C05C0"/>
    <w:rsid w:val="008C491A"/>
    <w:rsid w:val="008D0508"/>
    <w:rsid w:val="008D076B"/>
    <w:rsid w:val="008D511B"/>
    <w:rsid w:val="008D6CE3"/>
    <w:rsid w:val="008E1979"/>
    <w:rsid w:val="008E226B"/>
    <w:rsid w:val="008F0624"/>
    <w:rsid w:val="008F34EB"/>
    <w:rsid w:val="008F36CF"/>
    <w:rsid w:val="008F391B"/>
    <w:rsid w:val="0090416D"/>
    <w:rsid w:val="00904DE7"/>
    <w:rsid w:val="0090615A"/>
    <w:rsid w:val="0090686A"/>
    <w:rsid w:val="009127B2"/>
    <w:rsid w:val="009140FB"/>
    <w:rsid w:val="00914C8D"/>
    <w:rsid w:val="00915019"/>
    <w:rsid w:val="00920F21"/>
    <w:rsid w:val="00922B7F"/>
    <w:rsid w:val="00923B21"/>
    <w:rsid w:val="00925AF0"/>
    <w:rsid w:val="00925E41"/>
    <w:rsid w:val="0093052C"/>
    <w:rsid w:val="00930E1C"/>
    <w:rsid w:val="00935481"/>
    <w:rsid w:val="00935856"/>
    <w:rsid w:val="009360FD"/>
    <w:rsid w:val="00936CDC"/>
    <w:rsid w:val="009419E2"/>
    <w:rsid w:val="0094534D"/>
    <w:rsid w:val="0094597B"/>
    <w:rsid w:val="009500DD"/>
    <w:rsid w:val="00950B8F"/>
    <w:rsid w:val="0095110F"/>
    <w:rsid w:val="009530DB"/>
    <w:rsid w:val="00954003"/>
    <w:rsid w:val="00955D78"/>
    <w:rsid w:val="009568D3"/>
    <w:rsid w:val="0096285B"/>
    <w:rsid w:val="00962F99"/>
    <w:rsid w:val="009642E0"/>
    <w:rsid w:val="0096514D"/>
    <w:rsid w:val="00966645"/>
    <w:rsid w:val="00967436"/>
    <w:rsid w:val="0097228C"/>
    <w:rsid w:val="009734AC"/>
    <w:rsid w:val="00973991"/>
    <w:rsid w:val="00980307"/>
    <w:rsid w:val="00981AC8"/>
    <w:rsid w:val="00981C14"/>
    <w:rsid w:val="009849BD"/>
    <w:rsid w:val="009853CE"/>
    <w:rsid w:val="0098560E"/>
    <w:rsid w:val="009859EA"/>
    <w:rsid w:val="00985C02"/>
    <w:rsid w:val="00985DCE"/>
    <w:rsid w:val="00991831"/>
    <w:rsid w:val="00991E34"/>
    <w:rsid w:val="009A4789"/>
    <w:rsid w:val="009A6691"/>
    <w:rsid w:val="009A715D"/>
    <w:rsid w:val="009B04EE"/>
    <w:rsid w:val="009B0C42"/>
    <w:rsid w:val="009B15F0"/>
    <w:rsid w:val="009B1C35"/>
    <w:rsid w:val="009B3FC4"/>
    <w:rsid w:val="009B5F23"/>
    <w:rsid w:val="009C07CB"/>
    <w:rsid w:val="009C2B18"/>
    <w:rsid w:val="009C3D9E"/>
    <w:rsid w:val="009C47C8"/>
    <w:rsid w:val="009C6430"/>
    <w:rsid w:val="009D175C"/>
    <w:rsid w:val="009D40E4"/>
    <w:rsid w:val="009E169A"/>
    <w:rsid w:val="009E63C6"/>
    <w:rsid w:val="009F0FE4"/>
    <w:rsid w:val="009F76AE"/>
    <w:rsid w:val="00A0286F"/>
    <w:rsid w:val="00A07A29"/>
    <w:rsid w:val="00A1026C"/>
    <w:rsid w:val="00A11FA5"/>
    <w:rsid w:val="00A12575"/>
    <w:rsid w:val="00A12D37"/>
    <w:rsid w:val="00A20631"/>
    <w:rsid w:val="00A21227"/>
    <w:rsid w:val="00A33C94"/>
    <w:rsid w:val="00A33E5A"/>
    <w:rsid w:val="00A35877"/>
    <w:rsid w:val="00A406C6"/>
    <w:rsid w:val="00A41AF1"/>
    <w:rsid w:val="00A41BBD"/>
    <w:rsid w:val="00A42229"/>
    <w:rsid w:val="00A4224C"/>
    <w:rsid w:val="00A45034"/>
    <w:rsid w:val="00A52E2B"/>
    <w:rsid w:val="00A5313A"/>
    <w:rsid w:val="00A565BA"/>
    <w:rsid w:val="00A56F41"/>
    <w:rsid w:val="00A57BD6"/>
    <w:rsid w:val="00A6079C"/>
    <w:rsid w:val="00A610BC"/>
    <w:rsid w:val="00A61C9E"/>
    <w:rsid w:val="00A62D4A"/>
    <w:rsid w:val="00A63D65"/>
    <w:rsid w:val="00A6574A"/>
    <w:rsid w:val="00A663C0"/>
    <w:rsid w:val="00A70B63"/>
    <w:rsid w:val="00A71224"/>
    <w:rsid w:val="00A72F7E"/>
    <w:rsid w:val="00A7319E"/>
    <w:rsid w:val="00A7415B"/>
    <w:rsid w:val="00A805D7"/>
    <w:rsid w:val="00A80BA8"/>
    <w:rsid w:val="00A822F2"/>
    <w:rsid w:val="00A84594"/>
    <w:rsid w:val="00A87309"/>
    <w:rsid w:val="00A8791A"/>
    <w:rsid w:val="00A90DF6"/>
    <w:rsid w:val="00A92EB8"/>
    <w:rsid w:val="00A93E1E"/>
    <w:rsid w:val="00A94A7C"/>
    <w:rsid w:val="00A97BB4"/>
    <w:rsid w:val="00AA1792"/>
    <w:rsid w:val="00AA2A44"/>
    <w:rsid w:val="00AA3BC1"/>
    <w:rsid w:val="00AA498B"/>
    <w:rsid w:val="00AA583B"/>
    <w:rsid w:val="00AB098A"/>
    <w:rsid w:val="00AB1258"/>
    <w:rsid w:val="00AB1C7B"/>
    <w:rsid w:val="00AB2CC0"/>
    <w:rsid w:val="00AC0F0D"/>
    <w:rsid w:val="00AC3BED"/>
    <w:rsid w:val="00AC4170"/>
    <w:rsid w:val="00AD3CC7"/>
    <w:rsid w:val="00AD5E39"/>
    <w:rsid w:val="00AD72D4"/>
    <w:rsid w:val="00AE07E2"/>
    <w:rsid w:val="00AE1F3B"/>
    <w:rsid w:val="00AE3945"/>
    <w:rsid w:val="00AE4084"/>
    <w:rsid w:val="00AE6CCF"/>
    <w:rsid w:val="00AE77EE"/>
    <w:rsid w:val="00AF2B4E"/>
    <w:rsid w:val="00AF46F0"/>
    <w:rsid w:val="00AF7ABE"/>
    <w:rsid w:val="00B01E47"/>
    <w:rsid w:val="00B0646E"/>
    <w:rsid w:val="00B119AC"/>
    <w:rsid w:val="00B11D03"/>
    <w:rsid w:val="00B11F59"/>
    <w:rsid w:val="00B13D67"/>
    <w:rsid w:val="00B2261A"/>
    <w:rsid w:val="00B229C7"/>
    <w:rsid w:val="00B230D7"/>
    <w:rsid w:val="00B24817"/>
    <w:rsid w:val="00B251A9"/>
    <w:rsid w:val="00B25624"/>
    <w:rsid w:val="00B2689F"/>
    <w:rsid w:val="00B26A19"/>
    <w:rsid w:val="00B26FD6"/>
    <w:rsid w:val="00B27E76"/>
    <w:rsid w:val="00B35F3B"/>
    <w:rsid w:val="00B41A14"/>
    <w:rsid w:val="00B42A36"/>
    <w:rsid w:val="00B4409E"/>
    <w:rsid w:val="00B44E69"/>
    <w:rsid w:val="00B46F5A"/>
    <w:rsid w:val="00B520CD"/>
    <w:rsid w:val="00B54520"/>
    <w:rsid w:val="00B55AD5"/>
    <w:rsid w:val="00B56EE1"/>
    <w:rsid w:val="00B57B8A"/>
    <w:rsid w:val="00B57F52"/>
    <w:rsid w:val="00B60039"/>
    <w:rsid w:val="00B66287"/>
    <w:rsid w:val="00B66CD4"/>
    <w:rsid w:val="00B6725E"/>
    <w:rsid w:val="00B72136"/>
    <w:rsid w:val="00B764DC"/>
    <w:rsid w:val="00B7756C"/>
    <w:rsid w:val="00B807B9"/>
    <w:rsid w:val="00B82D6D"/>
    <w:rsid w:val="00B86183"/>
    <w:rsid w:val="00B86333"/>
    <w:rsid w:val="00B8791D"/>
    <w:rsid w:val="00B926B2"/>
    <w:rsid w:val="00B92F21"/>
    <w:rsid w:val="00B931E3"/>
    <w:rsid w:val="00B95308"/>
    <w:rsid w:val="00B96CF7"/>
    <w:rsid w:val="00BA431D"/>
    <w:rsid w:val="00BB1533"/>
    <w:rsid w:val="00BB1AB7"/>
    <w:rsid w:val="00BB2B1F"/>
    <w:rsid w:val="00BB4511"/>
    <w:rsid w:val="00BB4E78"/>
    <w:rsid w:val="00BB68FC"/>
    <w:rsid w:val="00BB6DB6"/>
    <w:rsid w:val="00BB6EAE"/>
    <w:rsid w:val="00BC148C"/>
    <w:rsid w:val="00BC2DD5"/>
    <w:rsid w:val="00BC2EFA"/>
    <w:rsid w:val="00BC3171"/>
    <w:rsid w:val="00BC4235"/>
    <w:rsid w:val="00BC4290"/>
    <w:rsid w:val="00BC4541"/>
    <w:rsid w:val="00BC5B0C"/>
    <w:rsid w:val="00BC6FDC"/>
    <w:rsid w:val="00BD105E"/>
    <w:rsid w:val="00BD716A"/>
    <w:rsid w:val="00BE625A"/>
    <w:rsid w:val="00BE685C"/>
    <w:rsid w:val="00BF4086"/>
    <w:rsid w:val="00BF5FC0"/>
    <w:rsid w:val="00BF669C"/>
    <w:rsid w:val="00C02CB6"/>
    <w:rsid w:val="00C03479"/>
    <w:rsid w:val="00C0497C"/>
    <w:rsid w:val="00C07165"/>
    <w:rsid w:val="00C07324"/>
    <w:rsid w:val="00C109C5"/>
    <w:rsid w:val="00C14E28"/>
    <w:rsid w:val="00C21750"/>
    <w:rsid w:val="00C21BB4"/>
    <w:rsid w:val="00C2226B"/>
    <w:rsid w:val="00C2295A"/>
    <w:rsid w:val="00C2481A"/>
    <w:rsid w:val="00C260BE"/>
    <w:rsid w:val="00C32FE1"/>
    <w:rsid w:val="00C34051"/>
    <w:rsid w:val="00C37565"/>
    <w:rsid w:val="00C37C05"/>
    <w:rsid w:val="00C40D8A"/>
    <w:rsid w:val="00C41115"/>
    <w:rsid w:val="00C43BEA"/>
    <w:rsid w:val="00C44EF7"/>
    <w:rsid w:val="00C45413"/>
    <w:rsid w:val="00C45851"/>
    <w:rsid w:val="00C473F9"/>
    <w:rsid w:val="00C52B71"/>
    <w:rsid w:val="00C54585"/>
    <w:rsid w:val="00C56459"/>
    <w:rsid w:val="00C57534"/>
    <w:rsid w:val="00C57BD8"/>
    <w:rsid w:val="00C6245B"/>
    <w:rsid w:val="00C65F29"/>
    <w:rsid w:val="00C70727"/>
    <w:rsid w:val="00C718E1"/>
    <w:rsid w:val="00C82460"/>
    <w:rsid w:val="00C827CD"/>
    <w:rsid w:val="00C84363"/>
    <w:rsid w:val="00C84E71"/>
    <w:rsid w:val="00C85EBE"/>
    <w:rsid w:val="00C912DD"/>
    <w:rsid w:val="00C92E84"/>
    <w:rsid w:val="00C94FB2"/>
    <w:rsid w:val="00CA022C"/>
    <w:rsid w:val="00CA13DF"/>
    <w:rsid w:val="00CA4E98"/>
    <w:rsid w:val="00CA5ED1"/>
    <w:rsid w:val="00CA5FC6"/>
    <w:rsid w:val="00CA6CAB"/>
    <w:rsid w:val="00CA7D89"/>
    <w:rsid w:val="00CA7DC3"/>
    <w:rsid w:val="00CB015C"/>
    <w:rsid w:val="00CB44CB"/>
    <w:rsid w:val="00CB6B15"/>
    <w:rsid w:val="00CC0EEF"/>
    <w:rsid w:val="00CC1BD8"/>
    <w:rsid w:val="00CC5515"/>
    <w:rsid w:val="00CC5BD4"/>
    <w:rsid w:val="00CC6F87"/>
    <w:rsid w:val="00CD1C7F"/>
    <w:rsid w:val="00CD28A9"/>
    <w:rsid w:val="00CD39D7"/>
    <w:rsid w:val="00CD57BD"/>
    <w:rsid w:val="00CD607A"/>
    <w:rsid w:val="00CD7C0F"/>
    <w:rsid w:val="00CE043B"/>
    <w:rsid w:val="00CE1F0C"/>
    <w:rsid w:val="00CE3A8A"/>
    <w:rsid w:val="00CE3B5A"/>
    <w:rsid w:val="00CE458E"/>
    <w:rsid w:val="00CE7567"/>
    <w:rsid w:val="00CF102B"/>
    <w:rsid w:val="00CF14EF"/>
    <w:rsid w:val="00CF3295"/>
    <w:rsid w:val="00CF4403"/>
    <w:rsid w:val="00CF4B93"/>
    <w:rsid w:val="00CF75BF"/>
    <w:rsid w:val="00D03472"/>
    <w:rsid w:val="00D04890"/>
    <w:rsid w:val="00D0684D"/>
    <w:rsid w:val="00D10635"/>
    <w:rsid w:val="00D113B9"/>
    <w:rsid w:val="00D12A2D"/>
    <w:rsid w:val="00D1391D"/>
    <w:rsid w:val="00D16919"/>
    <w:rsid w:val="00D211A8"/>
    <w:rsid w:val="00D22358"/>
    <w:rsid w:val="00D2250E"/>
    <w:rsid w:val="00D2666F"/>
    <w:rsid w:val="00D272C0"/>
    <w:rsid w:val="00D27E6E"/>
    <w:rsid w:val="00D31D16"/>
    <w:rsid w:val="00D32217"/>
    <w:rsid w:val="00D33841"/>
    <w:rsid w:val="00D3448B"/>
    <w:rsid w:val="00D36FEF"/>
    <w:rsid w:val="00D37829"/>
    <w:rsid w:val="00D44ADE"/>
    <w:rsid w:val="00D463BC"/>
    <w:rsid w:val="00D4736F"/>
    <w:rsid w:val="00D500C3"/>
    <w:rsid w:val="00D5127E"/>
    <w:rsid w:val="00D512A4"/>
    <w:rsid w:val="00D6388E"/>
    <w:rsid w:val="00D644B9"/>
    <w:rsid w:val="00D64A66"/>
    <w:rsid w:val="00D728CC"/>
    <w:rsid w:val="00D72C8C"/>
    <w:rsid w:val="00D72D20"/>
    <w:rsid w:val="00D745E8"/>
    <w:rsid w:val="00D77CCF"/>
    <w:rsid w:val="00D816EC"/>
    <w:rsid w:val="00D82FA7"/>
    <w:rsid w:val="00D83A22"/>
    <w:rsid w:val="00D8578E"/>
    <w:rsid w:val="00D92664"/>
    <w:rsid w:val="00D942E9"/>
    <w:rsid w:val="00D9592D"/>
    <w:rsid w:val="00D972CA"/>
    <w:rsid w:val="00DA26DA"/>
    <w:rsid w:val="00DA4097"/>
    <w:rsid w:val="00DA63C3"/>
    <w:rsid w:val="00DA6438"/>
    <w:rsid w:val="00DB0AC4"/>
    <w:rsid w:val="00DB15B9"/>
    <w:rsid w:val="00DB67C6"/>
    <w:rsid w:val="00DB71AF"/>
    <w:rsid w:val="00DB7444"/>
    <w:rsid w:val="00DB7765"/>
    <w:rsid w:val="00DC6336"/>
    <w:rsid w:val="00DC7016"/>
    <w:rsid w:val="00DC7CD0"/>
    <w:rsid w:val="00DD23B7"/>
    <w:rsid w:val="00DD24C7"/>
    <w:rsid w:val="00DD264B"/>
    <w:rsid w:val="00DD4750"/>
    <w:rsid w:val="00DD7C90"/>
    <w:rsid w:val="00DE4C02"/>
    <w:rsid w:val="00DE5F87"/>
    <w:rsid w:val="00DF1A40"/>
    <w:rsid w:val="00DF3A48"/>
    <w:rsid w:val="00DF4A48"/>
    <w:rsid w:val="00DF5E14"/>
    <w:rsid w:val="00DF6C8C"/>
    <w:rsid w:val="00DF7071"/>
    <w:rsid w:val="00DF77E3"/>
    <w:rsid w:val="00E00EED"/>
    <w:rsid w:val="00E024EF"/>
    <w:rsid w:val="00E030E1"/>
    <w:rsid w:val="00E11332"/>
    <w:rsid w:val="00E12B2D"/>
    <w:rsid w:val="00E13288"/>
    <w:rsid w:val="00E14180"/>
    <w:rsid w:val="00E173BF"/>
    <w:rsid w:val="00E204AE"/>
    <w:rsid w:val="00E228C7"/>
    <w:rsid w:val="00E232F9"/>
    <w:rsid w:val="00E23B74"/>
    <w:rsid w:val="00E240B5"/>
    <w:rsid w:val="00E27422"/>
    <w:rsid w:val="00E30CD5"/>
    <w:rsid w:val="00E370A7"/>
    <w:rsid w:val="00E37100"/>
    <w:rsid w:val="00E4095B"/>
    <w:rsid w:val="00E4136C"/>
    <w:rsid w:val="00E44377"/>
    <w:rsid w:val="00E47C1F"/>
    <w:rsid w:val="00E47FAA"/>
    <w:rsid w:val="00E47FDE"/>
    <w:rsid w:val="00E50CF2"/>
    <w:rsid w:val="00E5239B"/>
    <w:rsid w:val="00E532F8"/>
    <w:rsid w:val="00E534A0"/>
    <w:rsid w:val="00E54E9F"/>
    <w:rsid w:val="00E55988"/>
    <w:rsid w:val="00E56D3B"/>
    <w:rsid w:val="00E617B1"/>
    <w:rsid w:val="00E62A9A"/>
    <w:rsid w:val="00E64257"/>
    <w:rsid w:val="00E66057"/>
    <w:rsid w:val="00E74B12"/>
    <w:rsid w:val="00E74DC3"/>
    <w:rsid w:val="00E77136"/>
    <w:rsid w:val="00E8020A"/>
    <w:rsid w:val="00E80B22"/>
    <w:rsid w:val="00E83310"/>
    <w:rsid w:val="00E83BA3"/>
    <w:rsid w:val="00E842F8"/>
    <w:rsid w:val="00E85119"/>
    <w:rsid w:val="00E8566B"/>
    <w:rsid w:val="00E85F65"/>
    <w:rsid w:val="00E8626D"/>
    <w:rsid w:val="00E90837"/>
    <w:rsid w:val="00E9092A"/>
    <w:rsid w:val="00E92FAD"/>
    <w:rsid w:val="00E96EDD"/>
    <w:rsid w:val="00E97D60"/>
    <w:rsid w:val="00EA1509"/>
    <w:rsid w:val="00EA268F"/>
    <w:rsid w:val="00EA32A2"/>
    <w:rsid w:val="00EA5EF0"/>
    <w:rsid w:val="00EA7043"/>
    <w:rsid w:val="00EB0095"/>
    <w:rsid w:val="00EB0DBC"/>
    <w:rsid w:val="00EB0EFB"/>
    <w:rsid w:val="00EB2A86"/>
    <w:rsid w:val="00EB6E90"/>
    <w:rsid w:val="00EB7986"/>
    <w:rsid w:val="00EC03C3"/>
    <w:rsid w:val="00EC2F58"/>
    <w:rsid w:val="00EC4D7A"/>
    <w:rsid w:val="00EC6064"/>
    <w:rsid w:val="00EC6858"/>
    <w:rsid w:val="00EC6B21"/>
    <w:rsid w:val="00EC72B6"/>
    <w:rsid w:val="00EC76CF"/>
    <w:rsid w:val="00EC7D29"/>
    <w:rsid w:val="00ED0803"/>
    <w:rsid w:val="00ED1A09"/>
    <w:rsid w:val="00ED1F56"/>
    <w:rsid w:val="00ED2A9E"/>
    <w:rsid w:val="00ED2C01"/>
    <w:rsid w:val="00ED4797"/>
    <w:rsid w:val="00ED6739"/>
    <w:rsid w:val="00EE2A61"/>
    <w:rsid w:val="00EE2B14"/>
    <w:rsid w:val="00EE3441"/>
    <w:rsid w:val="00EE731D"/>
    <w:rsid w:val="00EF30AB"/>
    <w:rsid w:val="00EF42F7"/>
    <w:rsid w:val="00EF4DDE"/>
    <w:rsid w:val="00EF5CE2"/>
    <w:rsid w:val="00EF6122"/>
    <w:rsid w:val="00EF6611"/>
    <w:rsid w:val="00F00721"/>
    <w:rsid w:val="00F0133B"/>
    <w:rsid w:val="00F021A1"/>
    <w:rsid w:val="00F03907"/>
    <w:rsid w:val="00F03E0D"/>
    <w:rsid w:val="00F044E0"/>
    <w:rsid w:val="00F06932"/>
    <w:rsid w:val="00F06BFC"/>
    <w:rsid w:val="00F06D0C"/>
    <w:rsid w:val="00F07591"/>
    <w:rsid w:val="00F075FC"/>
    <w:rsid w:val="00F12589"/>
    <w:rsid w:val="00F1551E"/>
    <w:rsid w:val="00F15E6B"/>
    <w:rsid w:val="00F17AC8"/>
    <w:rsid w:val="00F2667B"/>
    <w:rsid w:val="00F27AE1"/>
    <w:rsid w:val="00F336E1"/>
    <w:rsid w:val="00F3495D"/>
    <w:rsid w:val="00F3591A"/>
    <w:rsid w:val="00F40AD8"/>
    <w:rsid w:val="00F41FE1"/>
    <w:rsid w:val="00F43379"/>
    <w:rsid w:val="00F44762"/>
    <w:rsid w:val="00F45968"/>
    <w:rsid w:val="00F504B2"/>
    <w:rsid w:val="00F526C8"/>
    <w:rsid w:val="00F52700"/>
    <w:rsid w:val="00F606CD"/>
    <w:rsid w:val="00F627BB"/>
    <w:rsid w:val="00F65AE4"/>
    <w:rsid w:val="00F65E2A"/>
    <w:rsid w:val="00F6623B"/>
    <w:rsid w:val="00F663D0"/>
    <w:rsid w:val="00F669DA"/>
    <w:rsid w:val="00F67DA3"/>
    <w:rsid w:val="00F67FEA"/>
    <w:rsid w:val="00F714EC"/>
    <w:rsid w:val="00F7267D"/>
    <w:rsid w:val="00F728B4"/>
    <w:rsid w:val="00F72AAA"/>
    <w:rsid w:val="00F73D97"/>
    <w:rsid w:val="00F74531"/>
    <w:rsid w:val="00F751D9"/>
    <w:rsid w:val="00F75E24"/>
    <w:rsid w:val="00F77D9C"/>
    <w:rsid w:val="00F805B8"/>
    <w:rsid w:val="00F81090"/>
    <w:rsid w:val="00F83267"/>
    <w:rsid w:val="00F84DE8"/>
    <w:rsid w:val="00F86239"/>
    <w:rsid w:val="00F87AF3"/>
    <w:rsid w:val="00F91701"/>
    <w:rsid w:val="00F9325B"/>
    <w:rsid w:val="00F951D6"/>
    <w:rsid w:val="00FA36CF"/>
    <w:rsid w:val="00FA52E4"/>
    <w:rsid w:val="00FA62BE"/>
    <w:rsid w:val="00FB07A1"/>
    <w:rsid w:val="00FB50B2"/>
    <w:rsid w:val="00FB520C"/>
    <w:rsid w:val="00FC151F"/>
    <w:rsid w:val="00FC3183"/>
    <w:rsid w:val="00FC37D6"/>
    <w:rsid w:val="00FC4C5C"/>
    <w:rsid w:val="00FC4CC7"/>
    <w:rsid w:val="00FC50F6"/>
    <w:rsid w:val="00FC54AC"/>
    <w:rsid w:val="00FC6F27"/>
    <w:rsid w:val="00FC7F11"/>
    <w:rsid w:val="00FD1C41"/>
    <w:rsid w:val="00FD2C89"/>
    <w:rsid w:val="00FD3B76"/>
    <w:rsid w:val="00FD5C35"/>
    <w:rsid w:val="00FD6771"/>
    <w:rsid w:val="00FE5A49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CB1073"/>
  <w15:docId w15:val="{E801D33B-57B8-4BEE-AE0E-2BFA5FE3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8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0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8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BC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751D9"/>
  </w:style>
  <w:style w:type="paragraph" w:customStyle="1" w:styleId="Default">
    <w:name w:val="Default"/>
    <w:rsid w:val="00472D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7B1B-5BDC-43B7-8B89-A6301796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&amp; Tim</dc:creator>
  <cp:lastModifiedBy>Mary Boyd</cp:lastModifiedBy>
  <cp:revision>2</cp:revision>
  <cp:lastPrinted>2019-11-25T22:42:00Z</cp:lastPrinted>
  <dcterms:created xsi:type="dcterms:W3CDTF">2020-12-03T12:44:00Z</dcterms:created>
  <dcterms:modified xsi:type="dcterms:W3CDTF">2020-12-03T12:44:00Z</dcterms:modified>
</cp:coreProperties>
</file>